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1A" w:rsidRDefault="00B77EF5" w:rsidP="004E01D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77EF5">
        <w:rPr>
          <w:b/>
          <w:sz w:val="28"/>
          <w:szCs w:val="28"/>
        </w:rPr>
        <w:t>Исследование локальной атомной и электронной структуры наностержней A</w:t>
      </w:r>
      <w:r w:rsidRPr="00B77EF5">
        <w:rPr>
          <w:b/>
          <w:sz w:val="28"/>
          <w:szCs w:val="28"/>
          <w:lang w:val="en-US"/>
        </w:rPr>
        <w:t>lN</w:t>
      </w:r>
      <w:r w:rsidRPr="00B77EF5">
        <w:rPr>
          <w:b/>
          <w:sz w:val="28"/>
          <w:szCs w:val="28"/>
        </w:rPr>
        <w:t>:</w:t>
      </w:r>
      <w:r w:rsidRPr="00B77EF5">
        <w:rPr>
          <w:b/>
          <w:sz w:val="28"/>
          <w:szCs w:val="28"/>
          <w:lang w:val="en-US"/>
        </w:rPr>
        <w:t>Fe</w:t>
      </w:r>
      <w:r w:rsidRPr="00B77EF5">
        <w:rPr>
          <w:b/>
          <w:sz w:val="28"/>
          <w:szCs w:val="28"/>
        </w:rPr>
        <w:t xml:space="preserve"> методами </w:t>
      </w:r>
      <w:r w:rsidRPr="00B77EF5">
        <w:rPr>
          <w:b/>
          <w:sz w:val="28"/>
          <w:szCs w:val="28"/>
          <w:lang w:val="en-US"/>
        </w:rPr>
        <w:t>XANES</w:t>
      </w:r>
      <w:r w:rsidRPr="00B77EF5">
        <w:rPr>
          <w:b/>
          <w:sz w:val="28"/>
          <w:szCs w:val="28"/>
        </w:rPr>
        <w:t xml:space="preserve"> и </w:t>
      </w:r>
      <w:r w:rsidRPr="00B77EF5">
        <w:rPr>
          <w:b/>
          <w:sz w:val="28"/>
          <w:szCs w:val="28"/>
          <w:lang w:val="en-US"/>
        </w:rPr>
        <w:t>DFT</w:t>
      </w:r>
    </w:p>
    <w:p w:rsidR="004E01DA" w:rsidRPr="004E01DA" w:rsidRDefault="004E01DA" w:rsidP="005822A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7B1A" w:rsidRPr="004E01DA" w:rsidRDefault="00B77EF5" w:rsidP="004E01D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E01DA">
        <w:rPr>
          <w:b/>
          <w:sz w:val="28"/>
          <w:szCs w:val="28"/>
        </w:rPr>
        <w:t xml:space="preserve">В.Л. </w:t>
      </w:r>
      <w:r w:rsidR="00F9687C" w:rsidRPr="004E01DA">
        <w:rPr>
          <w:b/>
          <w:sz w:val="28"/>
          <w:szCs w:val="28"/>
        </w:rPr>
        <w:t>Мазалова</w:t>
      </w:r>
      <w:r w:rsidR="00356CE9" w:rsidRPr="004E01DA">
        <w:rPr>
          <w:b/>
          <w:sz w:val="28"/>
          <w:szCs w:val="28"/>
          <w:vertAlign w:val="superscript"/>
        </w:rPr>
        <w:t>1</w:t>
      </w:r>
      <w:r w:rsidR="00F9687C" w:rsidRPr="004E01DA">
        <w:rPr>
          <w:b/>
          <w:sz w:val="28"/>
          <w:szCs w:val="28"/>
        </w:rPr>
        <w:t xml:space="preserve">, </w:t>
      </w:r>
      <w:r w:rsidRPr="004E01DA">
        <w:rPr>
          <w:b/>
          <w:sz w:val="28"/>
          <w:szCs w:val="28"/>
        </w:rPr>
        <w:t xml:space="preserve">О.Е. </w:t>
      </w:r>
      <w:r w:rsidR="00F9687C" w:rsidRPr="004E01DA">
        <w:rPr>
          <w:b/>
          <w:sz w:val="28"/>
          <w:szCs w:val="28"/>
        </w:rPr>
        <w:t>Положенцев</w:t>
      </w:r>
      <w:r w:rsidR="00356CE9" w:rsidRPr="004E01DA">
        <w:rPr>
          <w:b/>
          <w:sz w:val="28"/>
          <w:szCs w:val="28"/>
          <w:vertAlign w:val="superscript"/>
        </w:rPr>
        <w:t>1</w:t>
      </w:r>
      <w:r w:rsidR="00F9687C" w:rsidRPr="004E01DA">
        <w:rPr>
          <w:b/>
          <w:sz w:val="28"/>
          <w:szCs w:val="28"/>
        </w:rPr>
        <w:t xml:space="preserve">, </w:t>
      </w:r>
      <w:r w:rsidRPr="004E01DA">
        <w:rPr>
          <w:b/>
          <w:sz w:val="28"/>
          <w:szCs w:val="28"/>
        </w:rPr>
        <w:t xml:space="preserve">А.А. </w:t>
      </w:r>
      <w:r w:rsidR="00047871" w:rsidRPr="004E01DA">
        <w:rPr>
          <w:b/>
          <w:sz w:val="28"/>
          <w:szCs w:val="28"/>
        </w:rPr>
        <w:t>Дорошева</w:t>
      </w:r>
      <w:r w:rsidR="00356CE9" w:rsidRPr="004E01DA">
        <w:rPr>
          <w:b/>
          <w:sz w:val="28"/>
          <w:szCs w:val="28"/>
          <w:vertAlign w:val="superscript"/>
        </w:rPr>
        <w:t>1</w:t>
      </w:r>
      <w:r w:rsidR="00047871" w:rsidRPr="004E01DA">
        <w:rPr>
          <w:b/>
          <w:sz w:val="28"/>
          <w:szCs w:val="28"/>
        </w:rPr>
        <w:t xml:space="preserve">, </w:t>
      </w:r>
      <w:r w:rsidRPr="004E01DA">
        <w:rPr>
          <w:b/>
          <w:sz w:val="28"/>
          <w:szCs w:val="28"/>
        </w:rPr>
        <w:t xml:space="preserve">Д.С. </w:t>
      </w:r>
      <w:r w:rsidR="00F9687C" w:rsidRPr="004E01DA">
        <w:rPr>
          <w:b/>
          <w:sz w:val="28"/>
          <w:szCs w:val="28"/>
        </w:rPr>
        <w:t>Чуб</w:t>
      </w:r>
      <w:r w:rsidR="00356CE9" w:rsidRPr="004E01DA">
        <w:rPr>
          <w:b/>
          <w:sz w:val="28"/>
          <w:szCs w:val="28"/>
          <w:vertAlign w:val="superscript"/>
        </w:rPr>
        <w:t>1</w:t>
      </w:r>
      <w:r w:rsidR="00F9687C" w:rsidRPr="004E01DA">
        <w:rPr>
          <w:b/>
          <w:sz w:val="28"/>
          <w:szCs w:val="28"/>
        </w:rPr>
        <w:t xml:space="preserve">, </w:t>
      </w:r>
      <w:r w:rsidRPr="004E01DA">
        <w:rPr>
          <w:b/>
          <w:sz w:val="28"/>
          <w:szCs w:val="28"/>
        </w:rPr>
        <w:t xml:space="preserve">А.П. </w:t>
      </w:r>
      <w:r w:rsidR="00F9687C" w:rsidRPr="004E01DA">
        <w:rPr>
          <w:b/>
          <w:sz w:val="28"/>
          <w:szCs w:val="28"/>
        </w:rPr>
        <w:t>Чайников</w:t>
      </w:r>
      <w:r w:rsidR="00356CE9" w:rsidRPr="004E01DA">
        <w:rPr>
          <w:b/>
          <w:sz w:val="28"/>
          <w:szCs w:val="28"/>
          <w:vertAlign w:val="superscript"/>
        </w:rPr>
        <w:t>1</w:t>
      </w:r>
      <w:r w:rsidR="00F9687C" w:rsidRPr="004E01DA">
        <w:rPr>
          <w:b/>
          <w:sz w:val="28"/>
          <w:szCs w:val="28"/>
        </w:rPr>
        <w:t xml:space="preserve">, </w:t>
      </w:r>
      <w:r w:rsidRPr="004E01DA">
        <w:rPr>
          <w:b/>
          <w:sz w:val="28"/>
          <w:szCs w:val="28"/>
        </w:rPr>
        <w:t xml:space="preserve">А.Л. </w:t>
      </w:r>
      <w:r w:rsidR="00F9687C" w:rsidRPr="004E01DA">
        <w:rPr>
          <w:b/>
          <w:sz w:val="28"/>
          <w:szCs w:val="28"/>
        </w:rPr>
        <w:t>Бугаев</w:t>
      </w:r>
      <w:r w:rsidR="00356CE9" w:rsidRPr="004E01DA">
        <w:rPr>
          <w:b/>
          <w:sz w:val="28"/>
          <w:szCs w:val="28"/>
          <w:vertAlign w:val="superscript"/>
        </w:rPr>
        <w:t>1</w:t>
      </w:r>
      <w:r w:rsidR="00F9687C" w:rsidRPr="004E01DA">
        <w:rPr>
          <w:b/>
          <w:sz w:val="28"/>
          <w:szCs w:val="28"/>
        </w:rPr>
        <w:t xml:space="preserve">, </w:t>
      </w:r>
      <w:r w:rsidRPr="004E01DA">
        <w:rPr>
          <w:b/>
          <w:sz w:val="28"/>
          <w:szCs w:val="28"/>
        </w:rPr>
        <w:t xml:space="preserve">М.А. </w:t>
      </w:r>
      <w:r w:rsidR="00F9687C" w:rsidRPr="004E01DA">
        <w:rPr>
          <w:b/>
          <w:sz w:val="28"/>
          <w:szCs w:val="28"/>
        </w:rPr>
        <w:t>Солдатов</w:t>
      </w:r>
      <w:r w:rsidR="00356CE9" w:rsidRPr="004E01DA">
        <w:rPr>
          <w:b/>
          <w:sz w:val="28"/>
          <w:szCs w:val="28"/>
          <w:vertAlign w:val="superscript"/>
        </w:rPr>
        <w:t>1</w:t>
      </w:r>
      <w:r w:rsidR="00F9687C" w:rsidRPr="004E01DA">
        <w:rPr>
          <w:b/>
          <w:sz w:val="28"/>
          <w:szCs w:val="28"/>
        </w:rPr>
        <w:t xml:space="preserve">, </w:t>
      </w:r>
      <w:r w:rsidRPr="004E01DA">
        <w:rPr>
          <w:b/>
          <w:sz w:val="28"/>
          <w:szCs w:val="28"/>
        </w:rPr>
        <w:t xml:space="preserve">А.А. </w:t>
      </w:r>
      <w:r w:rsidR="00F9687C" w:rsidRPr="004E01DA">
        <w:rPr>
          <w:b/>
          <w:sz w:val="28"/>
          <w:szCs w:val="28"/>
        </w:rPr>
        <w:t>Гуда</w:t>
      </w:r>
      <w:r w:rsidR="00356CE9" w:rsidRPr="004E01DA">
        <w:rPr>
          <w:b/>
          <w:sz w:val="28"/>
          <w:szCs w:val="28"/>
          <w:vertAlign w:val="superscript"/>
        </w:rPr>
        <w:t>1</w:t>
      </w:r>
      <w:r w:rsidR="00F9687C" w:rsidRPr="004E01DA">
        <w:rPr>
          <w:b/>
          <w:sz w:val="28"/>
          <w:szCs w:val="28"/>
        </w:rPr>
        <w:t xml:space="preserve">, </w:t>
      </w:r>
      <w:r w:rsidRPr="004E01DA">
        <w:rPr>
          <w:b/>
          <w:sz w:val="28"/>
          <w:szCs w:val="28"/>
        </w:rPr>
        <w:t xml:space="preserve">Г.А. </w:t>
      </w:r>
      <w:r w:rsidR="00F9687C" w:rsidRPr="004E01DA">
        <w:rPr>
          <w:b/>
          <w:sz w:val="28"/>
          <w:szCs w:val="28"/>
        </w:rPr>
        <w:t>Хаишбашев</w:t>
      </w:r>
      <w:r w:rsidR="00356CE9" w:rsidRPr="004E01DA">
        <w:rPr>
          <w:b/>
          <w:sz w:val="28"/>
          <w:szCs w:val="28"/>
          <w:vertAlign w:val="superscript"/>
        </w:rPr>
        <w:t>1</w:t>
      </w:r>
    </w:p>
    <w:p w:rsidR="009E373D" w:rsidRDefault="009E373D" w:rsidP="005822A9">
      <w:pPr>
        <w:spacing w:line="360" w:lineRule="auto"/>
        <w:ind w:firstLine="567"/>
        <w:jc w:val="right"/>
        <w:rPr>
          <w:sz w:val="28"/>
          <w:szCs w:val="28"/>
        </w:rPr>
      </w:pPr>
    </w:p>
    <w:p w:rsidR="00537B1A" w:rsidRPr="00B77EF5" w:rsidRDefault="00356CE9" w:rsidP="005822A9">
      <w:pPr>
        <w:pStyle w:val="a3"/>
        <w:spacing w:line="360" w:lineRule="auto"/>
        <w:ind w:firstLine="567"/>
        <w:rPr>
          <w:sz w:val="28"/>
          <w:szCs w:val="28"/>
        </w:rPr>
      </w:pPr>
      <w:r w:rsidRPr="009E373D">
        <w:rPr>
          <w:sz w:val="28"/>
          <w:szCs w:val="28"/>
          <w:vertAlign w:val="superscript"/>
        </w:rPr>
        <w:t>1</w:t>
      </w:r>
      <w:r w:rsidRPr="009E373D">
        <w:rPr>
          <w:sz w:val="28"/>
          <w:szCs w:val="28"/>
        </w:rPr>
        <w:t>НОЦ «Наноразмерная структура вещества», Южный федеральный университет, Россия</w:t>
      </w:r>
    </w:p>
    <w:p w:rsidR="00B836FB" w:rsidRPr="00CA507C" w:rsidRDefault="00B836FB" w:rsidP="005822A9">
      <w:pPr>
        <w:spacing w:line="360" w:lineRule="auto"/>
        <w:ind w:firstLine="567"/>
        <w:jc w:val="both"/>
        <w:rPr>
          <w:sz w:val="28"/>
          <w:szCs w:val="28"/>
        </w:rPr>
      </w:pPr>
    </w:p>
    <w:p w:rsidR="004170BE" w:rsidRPr="004170BE" w:rsidRDefault="004170BE" w:rsidP="005822A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170BE">
        <w:rPr>
          <w:b/>
          <w:sz w:val="28"/>
          <w:szCs w:val="28"/>
        </w:rPr>
        <w:t>Введение</w:t>
      </w:r>
    </w:p>
    <w:p w:rsidR="004170BE" w:rsidRPr="004170BE" w:rsidRDefault="004170BE" w:rsidP="005822A9">
      <w:pPr>
        <w:spacing w:line="360" w:lineRule="auto"/>
        <w:ind w:firstLine="567"/>
        <w:jc w:val="both"/>
        <w:rPr>
          <w:sz w:val="28"/>
          <w:szCs w:val="28"/>
        </w:rPr>
      </w:pPr>
      <w:r w:rsidRPr="004170BE">
        <w:rPr>
          <w:sz w:val="28"/>
          <w:szCs w:val="28"/>
        </w:rPr>
        <w:t>Наноструктур</w:t>
      </w:r>
      <w:r w:rsidR="003C739A">
        <w:rPr>
          <w:sz w:val="28"/>
          <w:szCs w:val="28"/>
        </w:rPr>
        <w:t>ы</w:t>
      </w:r>
      <w:r w:rsidR="004416E5">
        <w:rPr>
          <w:sz w:val="28"/>
          <w:szCs w:val="28"/>
        </w:rPr>
        <w:t xml:space="preserve"> AlN</w:t>
      </w:r>
      <w:r w:rsidRPr="004170BE">
        <w:rPr>
          <w:sz w:val="28"/>
          <w:szCs w:val="28"/>
        </w:rPr>
        <w:t xml:space="preserve"> с примесью железа привлека</w:t>
      </w:r>
      <w:r w:rsidR="004416E5">
        <w:rPr>
          <w:sz w:val="28"/>
          <w:szCs w:val="28"/>
        </w:rPr>
        <w:t>ю</w:t>
      </w:r>
      <w:r w:rsidRPr="004170BE">
        <w:rPr>
          <w:sz w:val="28"/>
          <w:szCs w:val="28"/>
        </w:rPr>
        <w:t xml:space="preserve">т внимание в связи с возможностью </w:t>
      </w:r>
      <w:r w:rsidR="009803A9">
        <w:rPr>
          <w:sz w:val="28"/>
          <w:szCs w:val="28"/>
        </w:rPr>
        <w:t xml:space="preserve">их </w:t>
      </w:r>
      <w:r w:rsidRPr="004170BE">
        <w:rPr>
          <w:sz w:val="28"/>
          <w:szCs w:val="28"/>
        </w:rPr>
        <w:t>применения в устройствах спинтроники</w:t>
      </w:r>
      <w:r w:rsidR="004416E5">
        <w:rPr>
          <w:sz w:val="28"/>
          <w:szCs w:val="28"/>
        </w:rPr>
        <w:t xml:space="preserve"> </w:t>
      </w:r>
      <w:r w:rsidR="00837CB1" w:rsidRPr="004170BE">
        <w:rPr>
          <w:sz w:val="28"/>
          <w:szCs w:val="28"/>
        </w:rPr>
        <w:t>[1-4]</w:t>
      </w:r>
      <w:r w:rsidRPr="004170BE">
        <w:rPr>
          <w:sz w:val="28"/>
          <w:szCs w:val="28"/>
        </w:rPr>
        <w:t>, которые реализуют уникальную возможность совмещения полупроводников</w:t>
      </w:r>
      <w:r w:rsidR="002F067F">
        <w:rPr>
          <w:sz w:val="28"/>
          <w:szCs w:val="28"/>
        </w:rPr>
        <w:t>ых</w:t>
      </w:r>
      <w:r w:rsidRPr="004170BE">
        <w:rPr>
          <w:sz w:val="28"/>
          <w:szCs w:val="28"/>
        </w:rPr>
        <w:t xml:space="preserve"> и ферромагнитных технологий.  Главным требованием к материалам в этой области является наличие ферромагнитных свойств при комнатной температуре. Однако полное объяснение магнитных свойств этих материалов д</w:t>
      </w:r>
      <w:r w:rsidR="002F067F">
        <w:rPr>
          <w:sz w:val="28"/>
          <w:szCs w:val="28"/>
        </w:rPr>
        <w:t>о сих пор не было представлено.</w:t>
      </w:r>
      <w:r w:rsidRPr="004170BE">
        <w:rPr>
          <w:sz w:val="28"/>
          <w:szCs w:val="28"/>
        </w:rPr>
        <w:t xml:space="preserve"> Первой стала модель Зенера</w:t>
      </w:r>
      <w:r w:rsidR="002F067F">
        <w:rPr>
          <w:sz w:val="28"/>
          <w:szCs w:val="28"/>
        </w:rPr>
        <w:t xml:space="preserve"> </w:t>
      </w:r>
      <w:r w:rsidRPr="004170BE">
        <w:rPr>
          <w:sz w:val="28"/>
          <w:szCs w:val="28"/>
        </w:rPr>
        <w:t>[5]. Она основана на предположении, что магнитные атомы замещают атомы металла в кристаллической решетке полупроводника. Тем не менее, в арсениде галлия примесные атомы обычно занимают положение</w:t>
      </w:r>
      <w:r w:rsidR="002F067F">
        <w:rPr>
          <w:sz w:val="28"/>
          <w:szCs w:val="28"/>
        </w:rPr>
        <w:t xml:space="preserve"> </w:t>
      </w:r>
      <w:r w:rsidR="002F067F" w:rsidRPr="004170BE">
        <w:rPr>
          <w:sz w:val="28"/>
          <w:szCs w:val="28"/>
        </w:rPr>
        <w:t>междоуз</w:t>
      </w:r>
      <w:r w:rsidR="002F067F">
        <w:rPr>
          <w:sz w:val="28"/>
          <w:szCs w:val="28"/>
        </w:rPr>
        <w:t>лия</w:t>
      </w:r>
      <w:r w:rsidR="002F067F" w:rsidRPr="004170BE">
        <w:rPr>
          <w:sz w:val="28"/>
          <w:szCs w:val="28"/>
        </w:rPr>
        <w:t xml:space="preserve"> </w:t>
      </w:r>
      <w:r w:rsidRPr="004170BE">
        <w:rPr>
          <w:sz w:val="28"/>
          <w:szCs w:val="28"/>
        </w:rPr>
        <w:t>[6].  Формирование кластеров марганца показано в ряде статей [7].  Другие авторы</w:t>
      </w:r>
      <w:r w:rsidR="009803A9">
        <w:rPr>
          <w:sz w:val="28"/>
          <w:szCs w:val="28"/>
        </w:rPr>
        <w:t>,</w:t>
      </w:r>
      <w:r w:rsidRPr="004170BE">
        <w:rPr>
          <w:sz w:val="28"/>
          <w:szCs w:val="28"/>
        </w:rPr>
        <w:t xml:space="preserve"> на основании результатов рентгеновской дифракции</w:t>
      </w:r>
      <w:r w:rsidR="009803A9">
        <w:rPr>
          <w:sz w:val="28"/>
          <w:szCs w:val="28"/>
        </w:rPr>
        <w:t>,</w:t>
      </w:r>
      <w:r w:rsidRPr="004170BE">
        <w:rPr>
          <w:sz w:val="28"/>
          <w:szCs w:val="28"/>
        </w:rPr>
        <w:t xml:space="preserve"> наблюдали присутствие фазы GaMn</w:t>
      </w:r>
      <w:r w:rsidRPr="002F067F">
        <w:rPr>
          <w:sz w:val="28"/>
          <w:szCs w:val="28"/>
          <w:vertAlign w:val="subscript"/>
        </w:rPr>
        <w:t>3</w:t>
      </w:r>
      <w:r w:rsidRPr="004170BE">
        <w:rPr>
          <w:sz w:val="28"/>
          <w:szCs w:val="28"/>
        </w:rPr>
        <w:t xml:space="preserve">N в GaN:Mn [8]. Другие теории, такие как </w:t>
      </w:r>
      <w:r w:rsidRPr="00083374">
        <w:rPr>
          <w:sz w:val="28"/>
          <w:szCs w:val="28"/>
        </w:rPr>
        <w:t xml:space="preserve">модель </w:t>
      </w:r>
      <w:r w:rsidR="00083374" w:rsidRPr="00083374">
        <w:rPr>
          <w:sz w:val="28"/>
          <w:szCs w:val="28"/>
        </w:rPr>
        <w:t>с участием</w:t>
      </w:r>
      <w:r w:rsidRPr="00083374">
        <w:rPr>
          <w:sz w:val="28"/>
          <w:szCs w:val="28"/>
        </w:rPr>
        <w:t xml:space="preserve"> магнитных поляронов </w:t>
      </w:r>
      <w:r w:rsidRPr="004170BE">
        <w:rPr>
          <w:sz w:val="28"/>
          <w:szCs w:val="28"/>
        </w:rPr>
        <w:t xml:space="preserve">[9] и некоторые другие модели [10-12] были </w:t>
      </w:r>
      <w:r w:rsidR="002F067F">
        <w:rPr>
          <w:sz w:val="28"/>
          <w:szCs w:val="28"/>
        </w:rPr>
        <w:t xml:space="preserve">также </w:t>
      </w:r>
      <w:r w:rsidRPr="004170BE">
        <w:rPr>
          <w:sz w:val="28"/>
          <w:szCs w:val="28"/>
        </w:rPr>
        <w:t xml:space="preserve">разработаны для объяснения магнитных свойств разбавленных магнитных полупроводников. </w:t>
      </w:r>
    </w:p>
    <w:p w:rsidR="004170BE" w:rsidRPr="004170BE" w:rsidRDefault="004170BE" w:rsidP="005822A9">
      <w:pPr>
        <w:spacing w:line="360" w:lineRule="auto"/>
        <w:ind w:firstLine="567"/>
        <w:jc w:val="both"/>
        <w:rPr>
          <w:sz w:val="28"/>
          <w:szCs w:val="28"/>
        </w:rPr>
      </w:pPr>
      <w:r w:rsidRPr="004170BE">
        <w:rPr>
          <w:sz w:val="28"/>
          <w:szCs w:val="28"/>
        </w:rPr>
        <w:t xml:space="preserve">Наноструктурированный AlN – полупроводник с широкой энергетической щелью. Контролируя процесс синтеза наноструктур на основе AlN, можно задать требуемые свойства. Тем не менее, объяснение происхождения ферромагнетизма в легированном </w:t>
      </w:r>
      <w:r w:rsidR="002F067F">
        <w:rPr>
          <w:sz w:val="28"/>
          <w:szCs w:val="28"/>
        </w:rPr>
        <w:t xml:space="preserve">атомами </w:t>
      </w:r>
      <w:r w:rsidRPr="004170BE">
        <w:rPr>
          <w:sz w:val="28"/>
          <w:szCs w:val="28"/>
        </w:rPr>
        <w:t xml:space="preserve">Fe </w:t>
      </w:r>
      <w:r w:rsidR="002F067F">
        <w:rPr>
          <w:sz w:val="28"/>
          <w:szCs w:val="28"/>
        </w:rPr>
        <w:lastRenderedPageBreak/>
        <w:t xml:space="preserve">полупроводнике </w:t>
      </w:r>
      <w:r w:rsidRPr="004170BE">
        <w:rPr>
          <w:sz w:val="28"/>
          <w:szCs w:val="28"/>
        </w:rPr>
        <w:t>AlN представляет проблему в современно</w:t>
      </w:r>
      <w:r w:rsidR="002F067F">
        <w:rPr>
          <w:sz w:val="28"/>
          <w:szCs w:val="28"/>
        </w:rPr>
        <w:t>м материаловедении</w:t>
      </w:r>
      <w:r w:rsidRPr="004170BE">
        <w:rPr>
          <w:sz w:val="28"/>
          <w:szCs w:val="28"/>
        </w:rPr>
        <w:t xml:space="preserve">. </w:t>
      </w:r>
      <w:r w:rsidR="002F067F">
        <w:rPr>
          <w:sz w:val="28"/>
          <w:szCs w:val="28"/>
        </w:rPr>
        <w:t>В литературе п</w:t>
      </w:r>
      <w:r w:rsidRPr="004170BE">
        <w:rPr>
          <w:sz w:val="28"/>
          <w:szCs w:val="28"/>
        </w:rPr>
        <w:t xml:space="preserve">редставлено несколько сообщений о том, что допированные </w:t>
      </w:r>
      <w:r w:rsidR="002F067F">
        <w:rPr>
          <w:sz w:val="28"/>
          <w:szCs w:val="28"/>
        </w:rPr>
        <w:t xml:space="preserve">атомами </w:t>
      </w:r>
      <w:r w:rsidRPr="004170BE">
        <w:rPr>
          <w:sz w:val="28"/>
          <w:szCs w:val="28"/>
        </w:rPr>
        <w:t xml:space="preserve">Fe </w:t>
      </w:r>
      <w:r w:rsidR="002F067F" w:rsidRPr="004170BE">
        <w:rPr>
          <w:sz w:val="28"/>
          <w:szCs w:val="28"/>
        </w:rPr>
        <w:t xml:space="preserve">нанотрубки </w:t>
      </w:r>
      <w:r w:rsidRPr="004170BE">
        <w:rPr>
          <w:sz w:val="28"/>
          <w:szCs w:val="28"/>
        </w:rPr>
        <w:t xml:space="preserve">AlN при </w:t>
      </w:r>
      <w:r w:rsidR="00100D03" w:rsidRPr="004170BE">
        <w:rPr>
          <w:sz w:val="28"/>
          <w:szCs w:val="28"/>
        </w:rPr>
        <w:t>комнатной</w:t>
      </w:r>
      <w:r w:rsidRPr="004170BE">
        <w:rPr>
          <w:sz w:val="28"/>
          <w:szCs w:val="28"/>
        </w:rPr>
        <w:t xml:space="preserve"> температуре обладают предельным магнитным моментом 0.64 μB/Fe [13]. Это говорит о том, что магнитный момент </w:t>
      </w:r>
      <w:r w:rsidRPr="00083374">
        <w:rPr>
          <w:sz w:val="28"/>
          <w:szCs w:val="28"/>
        </w:rPr>
        <w:t>легированных</w:t>
      </w:r>
      <w:r w:rsidR="00083374" w:rsidRPr="00083374">
        <w:rPr>
          <w:sz w:val="28"/>
          <w:szCs w:val="28"/>
        </w:rPr>
        <w:t xml:space="preserve"> переходными металлами</w:t>
      </w:r>
      <w:r w:rsidRPr="004170BE">
        <w:rPr>
          <w:color w:val="FF0000"/>
          <w:sz w:val="28"/>
          <w:szCs w:val="28"/>
        </w:rPr>
        <w:t xml:space="preserve"> </w:t>
      </w:r>
      <w:r w:rsidRPr="004170BE">
        <w:rPr>
          <w:sz w:val="28"/>
          <w:szCs w:val="28"/>
        </w:rPr>
        <w:t xml:space="preserve">нанотрубок AlN достигает максимума для нанотрубок AlN с примесью </w:t>
      </w:r>
      <w:r w:rsidRPr="004170BE">
        <w:rPr>
          <w:sz w:val="28"/>
          <w:szCs w:val="28"/>
          <w:lang w:val="en-US"/>
        </w:rPr>
        <w:t>Fe</w:t>
      </w:r>
      <w:r w:rsidRPr="004170BE">
        <w:rPr>
          <w:sz w:val="28"/>
          <w:szCs w:val="28"/>
        </w:rPr>
        <w:t xml:space="preserve"> [14]. Было обнаружено, что атомы железа замещают атомы алюминия в решетке, когда концентрация железа</w:t>
      </w:r>
      <w:r w:rsidR="002F067F">
        <w:rPr>
          <w:sz w:val="28"/>
          <w:szCs w:val="28"/>
        </w:rPr>
        <w:t xml:space="preserve"> составляет</w:t>
      </w:r>
      <w:r w:rsidRPr="004170BE">
        <w:rPr>
          <w:sz w:val="28"/>
          <w:szCs w:val="28"/>
        </w:rPr>
        <w:t xml:space="preserve"> менее 1,2 %. При больших концентрациях атомы Fe встраиваются в промежуточные пространства решетки.  Максимальная намагниченность</w:t>
      </w:r>
      <w:r w:rsidR="002802E8">
        <w:rPr>
          <w:sz w:val="28"/>
          <w:szCs w:val="28"/>
        </w:rPr>
        <w:t xml:space="preserve"> насыщения </w:t>
      </w:r>
      <w:r w:rsidRPr="004170BE">
        <w:rPr>
          <w:sz w:val="28"/>
          <w:szCs w:val="28"/>
        </w:rPr>
        <w:t xml:space="preserve"> составляет 2.81 </w:t>
      </w:r>
      <w:r w:rsidR="002802E8">
        <w:rPr>
          <w:sz w:val="28"/>
          <w:szCs w:val="28"/>
        </w:rPr>
        <w:t>emu</w:t>
      </w:r>
      <w:r w:rsidRPr="004170BE">
        <w:rPr>
          <w:sz w:val="28"/>
          <w:szCs w:val="28"/>
        </w:rPr>
        <w:t>/</w:t>
      </w:r>
      <w:r w:rsidR="002802E8">
        <w:rPr>
          <w:sz w:val="28"/>
          <w:szCs w:val="28"/>
        </w:rPr>
        <w:t>cm</w:t>
      </w:r>
      <w:r w:rsidRPr="002F067F">
        <w:rPr>
          <w:sz w:val="28"/>
          <w:szCs w:val="28"/>
          <w:vertAlign w:val="superscript"/>
        </w:rPr>
        <w:t>3</w:t>
      </w:r>
      <w:r w:rsidRPr="004170BE">
        <w:rPr>
          <w:sz w:val="28"/>
          <w:szCs w:val="28"/>
        </w:rPr>
        <w:t xml:space="preserve"> для концентрации атомов Fe 1.2% в </w:t>
      </w:r>
      <w:r w:rsidR="002F067F">
        <w:rPr>
          <w:sz w:val="28"/>
          <w:szCs w:val="28"/>
        </w:rPr>
        <w:t>нанопленках</w:t>
      </w:r>
      <w:r w:rsidR="002F067F" w:rsidRPr="004170BE">
        <w:rPr>
          <w:sz w:val="28"/>
          <w:szCs w:val="28"/>
        </w:rPr>
        <w:t xml:space="preserve"> </w:t>
      </w:r>
      <w:r w:rsidRPr="004170BE">
        <w:rPr>
          <w:sz w:val="28"/>
          <w:szCs w:val="28"/>
        </w:rPr>
        <w:t>AlN:Fe [15].</w:t>
      </w:r>
    </w:p>
    <w:p w:rsidR="004170BE" w:rsidRPr="004170BE" w:rsidRDefault="004170BE" w:rsidP="005822A9">
      <w:pPr>
        <w:spacing w:line="360" w:lineRule="auto"/>
        <w:ind w:firstLine="567"/>
        <w:jc w:val="both"/>
        <w:rPr>
          <w:sz w:val="28"/>
          <w:szCs w:val="28"/>
        </w:rPr>
      </w:pPr>
      <w:r w:rsidRPr="004170BE">
        <w:rPr>
          <w:sz w:val="28"/>
          <w:szCs w:val="28"/>
        </w:rPr>
        <w:t>Необходимо провести тщательный анализ синтезированных образцов, чтобы исключить присутствие вторичных фаз, которые вызывают ферромагнитные свойства</w:t>
      </w:r>
      <w:r w:rsidR="002802E8">
        <w:rPr>
          <w:sz w:val="28"/>
          <w:szCs w:val="28"/>
        </w:rPr>
        <w:t xml:space="preserve"> </w:t>
      </w:r>
      <w:r w:rsidRPr="004170BE">
        <w:rPr>
          <w:sz w:val="28"/>
          <w:szCs w:val="28"/>
        </w:rPr>
        <w:t>[16]. Данная работа посвящена изучению локальной атомной структуры и зарядового состояния примеси Fe в AlN: Fe ферромагнитных наностержнях. В исследовании использованы обе</w:t>
      </w:r>
      <w:r w:rsidR="009803A9">
        <w:rPr>
          <w:sz w:val="28"/>
          <w:szCs w:val="28"/>
        </w:rPr>
        <w:t xml:space="preserve"> -</w:t>
      </w:r>
      <w:r w:rsidRPr="004170BE">
        <w:rPr>
          <w:sz w:val="28"/>
          <w:szCs w:val="28"/>
        </w:rPr>
        <w:t xml:space="preserve"> околокраев</w:t>
      </w:r>
      <w:r w:rsidR="009803A9">
        <w:rPr>
          <w:sz w:val="28"/>
          <w:szCs w:val="28"/>
        </w:rPr>
        <w:t>ая</w:t>
      </w:r>
      <w:r w:rsidRPr="004170BE">
        <w:rPr>
          <w:sz w:val="28"/>
          <w:szCs w:val="28"/>
        </w:rPr>
        <w:t xml:space="preserve"> и протяженн</w:t>
      </w:r>
      <w:r w:rsidR="009803A9">
        <w:rPr>
          <w:sz w:val="28"/>
          <w:szCs w:val="28"/>
        </w:rPr>
        <w:t>ая</w:t>
      </w:r>
      <w:r w:rsidRPr="004170BE">
        <w:rPr>
          <w:sz w:val="28"/>
          <w:szCs w:val="28"/>
        </w:rPr>
        <w:t xml:space="preserve"> области рентгеновских спектров поглощения за К-краем Fe. Мультиплетная структура L</w:t>
      </w:r>
      <w:r w:rsidR="009803A9">
        <w:rPr>
          <w:sz w:val="28"/>
          <w:szCs w:val="28"/>
          <w:vertAlign w:val="subscript"/>
        </w:rPr>
        <w:t>2,3</w:t>
      </w:r>
      <w:r w:rsidRPr="004170BE">
        <w:rPr>
          <w:sz w:val="28"/>
          <w:szCs w:val="28"/>
          <w:vertAlign w:val="subscript"/>
        </w:rPr>
        <w:t xml:space="preserve"> </w:t>
      </w:r>
      <w:r w:rsidRPr="004170BE">
        <w:rPr>
          <w:sz w:val="28"/>
          <w:szCs w:val="28"/>
        </w:rPr>
        <w:t xml:space="preserve">спектров Fe использована как характерный признак для определения зарядового состояния </w:t>
      </w:r>
      <w:r w:rsidR="009803A9">
        <w:rPr>
          <w:sz w:val="28"/>
          <w:szCs w:val="28"/>
        </w:rPr>
        <w:t xml:space="preserve">атомов </w:t>
      </w:r>
      <w:r w:rsidRPr="004170BE">
        <w:rPr>
          <w:sz w:val="28"/>
          <w:szCs w:val="28"/>
        </w:rPr>
        <w:t>Fe.</w:t>
      </w:r>
    </w:p>
    <w:p w:rsidR="00537B1A" w:rsidRPr="00161250" w:rsidRDefault="00537B1A" w:rsidP="005822A9">
      <w:pPr>
        <w:spacing w:line="360" w:lineRule="auto"/>
        <w:ind w:firstLine="567"/>
        <w:jc w:val="both"/>
        <w:rPr>
          <w:sz w:val="28"/>
          <w:szCs w:val="28"/>
        </w:rPr>
      </w:pPr>
    </w:p>
    <w:p w:rsidR="00C91234" w:rsidRPr="006B0E5E" w:rsidRDefault="00161250" w:rsidP="005822A9">
      <w:pPr>
        <w:spacing w:line="360" w:lineRule="auto"/>
        <w:ind w:firstLine="567"/>
        <w:jc w:val="center"/>
        <w:rPr>
          <w:rStyle w:val="longtext"/>
          <w:b/>
          <w:sz w:val="28"/>
          <w:szCs w:val="28"/>
        </w:rPr>
      </w:pPr>
      <w:r w:rsidRPr="00C91234">
        <w:rPr>
          <w:rStyle w:val="longtext"/>
          <w:b/>
          <w:sz w:val="28"/>
          <w:szCs w:val="28"/>
        </w:rPr>
        <w:t>М</w:t>
      </w:r>
      <w:r w:rsidR="00BF551E" w:rsidRPr="00C91234">
        <w:rPr>
          <w:rStyle w:val="longtext"/>
          <w:b/>
          <w:sz w:val="28"/>
          <w:szCs w:val="28"/>
        </w:rPr>
        <w:t xml:space="preserve">етодика </w:t>
      </w:r>
      <w:r w:rsidRPr="00C91234">
        <w:rPr>
          <w:rStyle w:val="longtext"/>
          <w:b/>
          <w:sz w:val="28"/>
          <w:szCs w:val="28"/>
        </w:rPr>
        <w:t>исследования</w:t>
      </w:r>
    </w:p>
    <w:p w:rsidR="00FF0348" w:rsidRDefault="00A21212" w:rsidP="005822A9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Н</w:t>
      </w:r>
      <w:r w:rsidRPr="00161250">
        <w:rPr>
          <w:rStyle w:val="longtext"/>
          <w:sz w:val="28"/>
          <w:szCs w:val="28"/>
        </w:rPr>
        <w:t xml:space="preserve">аностержни </w:t>
      </w:r>
      <w:r w:rsidR="00EA6F6F">
        <w:rPr>
          <w:rStyle w:val="longtext"/>
          <w:sz w:val="28"/>
          <w:szCs w:val="28"/>
        </w:rPr>
        <w:t>AlN:</w:t>
      </w:r>
      <w:r w:rsidR="00BF551E" w:rsidRPr="00161250">
        <w:rPr>
          <w:rStyle w:val="longtext"/>
          <w:sz w:val="28"/>
          <w:szCs w:val="28"/>
        </w:rPr>
        <w:t xml:space="preserve">Fe были </w:t>
      </w:r>
      <w:r w:rsidR="00FF0348">
        <w:rPr>
          <w:rStyle w:val="longtext"/>
          <w:sz w:val="28"/>
          <w:szCs w:val="28"/>
        </w:rPr>
        <w:t>синтезированы</w:t>
      </w:r>
      <w:r w:rsidR="00BF551E" w:rsidRPr="00161250">
        <w:rPr>
          <w:rStyle w:val="longtext"/>
          <w:sz w:val="28"/>
          <w:szCs w:val="28"/>
        </w:rPr>
        <w:t xml:space="preserve"> в горизонтальной </w:t>
      </w:r>
      <w:r w:rsidR="00FF0348">
        <w:rPr>
          <w:rStyle w:val="longtext"/>
          <w:sz w:val="28"/>
          <w:szCs w:val="28"/>
        </w:rPr>
        <w:t>муфельной</w:t>
      </w:r>
      <w:r w:rsidR="00EA6F6F">
        <w:rPr>
          <w:rStyle w:val="longtext"/>
          <w:sz w:val="28"/>
          <w:szCs w:val="28"/>
        </w:rPr>
        <w:t xml:space="preserve"> </w:t>
      </w:r>
      <w:r w:rsidR="00BF551E" w:rsidRPr="00161250">
        <w:rPr>
          <w:rStyle w:val="longtext"/>
          <w:sz w:val="28"/>
          <w:szCs w:val="28"/>
        </w:rPr>
        <w:t xml:space="preserve">печи на </w:t>
      </w:r>
      <w:r w:rsidRPr="00161250">
        <w:rPr>
          <w:rStyle w:val="longtext"/>
          <w:sz w:val="28"/>
          <w:szCs w:val="28"/>
        </w:rPr>
        <w:t>подложк</w:t>
      </w:r>
      <w:r>
        <w:rPr>
          <w:rStyle w:val="longtext"/>
          <w:sz w:val="28"/>
          <w:szCs w:val="28"/>
        </w:rPr>
        <w:t>е</w:t>
      </w:r>
      <w:r w:rsidRPr="00161250"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>Si</w:t>
      </w:r>
      <w:r w:rsidR="00BF551E" w:rsidRPr="00161250">
        <w:rPr>
          <w:rStyle w:val="longtext"/>
          <w:sz w:val="28"/>
          <w:szCs w:val="28"/>
        </w:rPr>
        <w:t>(100) в присутствии FeCl</w:t>
      </w:r>
      <w:r w:rsidR="00BF551E" w:rsidRPr="00A21212">
        <w:rPr>
          <w:rStyle w:val="longtext"/>
          <w:sz w:val="28"/>
          <w:szCs w:val="28"/>
          <w:vertAlign w:val="subscript"/>
        </w:rPr>
        <w:t>3</w:t>
      </w:r>
      <w:r w:rsidR="00BF551E" w:rsidRPr="00161250">
        <w:rPr>
          <w:rStyle w:val="longtext"/>
          <w:sz w:val="28"/>
          <w:szCs w:val="28"/>
        </w:rPr>
        <w:t xml:space="preserve"> в ходе реакции нагрева в качеств</w:t>
      </w:r>
      <w:r w:rsidR="00FF0348">
        <w:rPr>
          <w:rStyle w:val="longtext"/>
          <w:sz w:val="28"/>
          <w:szCs w:val="28"/>
        </w:rPr>
        <w:t>е источника железа [17]. Fe L</w:t>
      </w:r>
      <w:r w:rsidR="00FF0348" w:rsidRPr="00FF0348">
        <w:rPr>
          <w:rStyle w:val="longtext"/>
          <w:sz w:val="28"/>
          <w:szCs w:val="28"/>
          <w:vertAlign w:val="subscript"/>
        </w:rPr>
        <w:t>2,</w:t>
      </w:r>
      <w:r w:rsidR="00BF551E" w:rsidRPr="00FF0348">
        <w:rPr>
          <w:rStyle w:val="longtext"/>
          <w:sz w:val="28"/>
          <w:szCs w:val="28"/>
          <w:vertAlign w:val="subscript"/>
        </w:rPr>
        <w:t xml:space="preserve">3 </w:t>
      </w:r>
      <w:r w:rsidR="00BF551E" w:rsidRPr="00161250">
        <w:rPr>
          <w:rStyle w:val="longtext"/>
          <w:sz w:val="28"/>
          <w:szCs w:val="28"/>
        </w:rPr>
        <w:t xml:space="preserve">XANES спектры </w:t>
      </w:r>
      <w:r w:rsidR="00FF0348">
        <w:rPr>
          <w:rStyle w:val="longtext"/>
          <w:sz w:val="28"/>
          <w:szCs w:val="28"/>
        </w:rPr>
        <w:t>были зарегистрированы</w:t>
      </w:r>
      <w:r w:rsidR="00BF551E" w:rsidRPr="00161250">
        <w:rPr>
          <w:rStyle w:val="longtext"/>
          <w:sz w:val="28"/>
          <w:szCs w:val="28"/>
        </w:rPr>
        <w:t xml:space="preserve"> при условии сверхвысокого вакуум</w:t>
      </w:r>
      <w:r w:rsidR="00FF0348">
        <w:rPr>
          <w:rStyle w:val="longtext"/>
          <w:sz w:val="28"/>
          <w:szCs w:val="28"/>
        </w:rPr>
        <w:t>а на русско-немецкой линии</w:t>
      </w:r>
      <w:r w:rsidR="00BF551E" w:rsidRPr="00161250">
        <w:rPr>
          <w:rStyle w:val="longtext"/>
          <w:sz w:val="28"/>
          <w:szCs w:val="28"/>
        </w:rPr>
        <w:t xml:space="preserve"> (RGBL) </w:t>
      </w:r>
      <w:r w:rsidR="00FF0348">
        <w:rPr>
          <w:rStyle w:val="longtext"/>
          <w:sz w:val="28"/>
          <w:szCs w:val="28"/>
        </w:rPr>
        <w:t>синхротронного центра</w:t>
      </w:r>
      <w:r w:rsidR="00BF551E" w:rsidRPr="00161250">
        <w:rPr>
          <w:rStyle w:val="longtext"/>
          <w:sz w:val="28"/>
          <w:szCs w:val="28"/>
        </w:rPr>
        <w:t xml:space="preserve"> </w:t>
      </w:r>
      <w:r w:rsidR="00FF0348">
        <w:rPr>
          <w:rStyle w:val="longtext"/>
          <w:sz w:val="28"/>
          <w:szCs w:val="28"/>
        </w:rPr>
        <w:t>BESSY</w:t>
      </w:r>
      <w:r w:rsidR="00BF551E" w:rsidRPr="00161250">
        <w:rPr>
          <w:rStyle w:val="longtext"/>
          <w:sz w:val="28"/>
          <w:szCs w:val="28"/>
        </w:rPr>
        <w:t xml:space="preserve"> II в режиме </w:t>
      </w:r>
      <w:r w:rsidR="00FF0348">
        <w:rPr>
          <w:rStyle w:val="longtext"/>
          <w:sz w:val="28"/>
          <w:szCs w:val="28"/>
        </w:rPr>
        <w:t>измерения полного выхода электрона. С</w:t>
      </w:r>
      <w:r w:rsidR="00FF0348" w:rsidRPr="00161250">
        <w:rPr>
          <w:rStyle w:val="longtext"/>
          <w:sz w:val="28"/>
          <w:szCs w:val="28"/>
        </w:rPr>
        <w:t>пектр</w:t>
      </w:r>
      <w:r w:rsidR="00FF0348">
        <w:rPr>
          <w:rStyle w:val="longtext"/>
          <w:sz w:val="28"/>
          <w:szCs w:val="28"/>
        </w:rPr>
        <w:t>ы за</w:t>
      </w:r>
      <w:r w:rsidR="00FF0348" w:rsidRPr="00161250">
        <w:rPr>
          <w:rStyle w:val="longtext"/>
          <w:sz w:val="28"/>
          <w:szCs w:val="28"/>
        </w:rPr>
        <w:t xml:space="preserve"> </w:t>
      </w:r>
      <w:r w:rsidR="00FF0348">
        <w:rPr>
          <w:rStyle w:val="longtext"/>
          <w:sz w:val="28"/>
          <w:szCs w:val="28"/>
        </w:rPr>
        <w:t>Fe K-</w:t>
      </w:r>
      <w:r w:rsidR="00BF551E" w:rsidRPr="00161250">
        <w:rPr>
          <w:rStyle w:val="longtext"/>
          <w:sz w:val="28"/>
          <w:szCs w:val="28"/>
        </w:rPr>
        <w:t>кра</w:t>
      </w:r>
      <w:r w:rsidR="00FF0348">
        <w:rPr>
          <w:rStyle w:val="longtext"/>
          <w:sz w:val="28"/>
          <w:szCs w:val="28"/>
        </w:rPr>
        <w:t>ем</w:t>
      </w:r>
      <w:r w:rsidR="00BF551E" w:rsidRPr="00161250">
        <w:rPr>
          <w:rStyle w:val="longtext"/>
          <w:sz w:val="28"/>
          <w:szCs w:val="28"/>
        </w:rPr>
        <w:t xml:space="preserve"> </w:t>
      </w:r>
      <w:r w:rsidR="00FF0348">
        <w:rPr>
          <w:rStyle w:val="longtext"/>
          <w:sz w:val="28"/>
          <w:szCs w:val="28"/>
        </w:rPr>
        <w:t xml:space="preserve">были </w:t>
      </w:r>
      <w:r w:rsidR="00BF551E" w:rsidRPr="00161250">
        <w:rPr>
          <w:rStyle w:val="longtext"/>
          <w:sz w:val="28"/>
          <w:szCs w:val="28"/>
        </w:rPr>
        <w:t>измер</w:t>
      </w:r>
      <w:r w:rsidR="00FF0348">
        <w:rPr>
          <w:rStyle w:val="longtext"/>
          <w:sz w:val="28"/>
          <w:szCs w:val="28"/>
        </w:rPr>
        <w:t>ены</w:t>
      </w:r>
      <w:r w:rsidR="00BF551E" w:rsidRPr="00161250">
        <w:rPr>
          <w:rStyle w:val="longtext"/>
          <w:sz w:val="28"/>
          <w:szCs w:val="28"/>
        </w:rPr>
        <w:t xml:space="preserve"> в режиме флуоресценции на </w:t>
      </w:r>
      <w:r w:rsidR="00FF0348">
        <w:rPr>
          <w:rStyle w:val="longtext"/>
          <w:sz w:val="28"/>
          <w:szCs w:val="28"/>
        </w:rPr>
        <w:t xml:space="preserve">станции </w:t>
      </w:r>
      <w:r w:rsidR="00BF551E" w:rsidRPr="00161250">
        <w:rPr>
          <w:rStyle w:val="longtext"/>
          <w:sz w:val="28"/>
          <w:szCs w:val="28"/>
        </w:rPr>
        <w:t>структурно</w:t>
      </w:r>
      <w:r w:rsidR="00FF0348">
        <w:rPr>
          <w:rStyle w:val="longtext"/>
          <w:sz w:val="28"/>
          <w:szCs w:val="28"/>
        </w:rPr>
        <w:t xml:space="preserve">го материаловедения </w:t>
      </w:r>
      <w:r w:rsidR="00BF551E" w:rsidRPr="00161250">
        <w:rPr>
          <w:rStyle w:val="longtext"/>
          <w:sz w:val="28"/>
          <w:szCs w:val="28"/>
        </w:rPr>
        <w:t>[18] Курчатовск</w:t>
      </w:r>
      <w:r w:rsidR="00FF0348">
        <w:rPr>
          <w:rStyle w:val="longtext"/>
          <w:sz w:val="28"/>
          <w:szCs w:val="28"/>
        </w:rPr>
        <w:t>ого</w:t>
      </w:r>
      <w:r w:rsidR="00BF551E" w:rsidRPr="00161250">
        <w:rPr>
          <w:rStyle w:val="longtext"/>
          <w:sz w:val="28"/>
          <w:szCs w:val="28"/>
        </w:rPr>
        <w:t xml:space="preserve"> </w:t>
      </w:r>
      <w:r w:rsidR="00FF0348" w:rsidRPr="00161250">
        <w:rPr>
          <w:rStyle w:val="longtext"/>
          <w:sz w:val="28"/>
          <w:szCs w:val="28"/>
        </w:rPr>
        <w:t xml:space="preserve">синхротронного </w:t>
      </w:r>
      <w:r w:rsidR="00BF551E" w:rsidRPr="00161250">
        <w:rPr>
          <w:rStyle w:val="longtext"/>
          <w:sz w:val="28"/>
          <w:szCs w:val="28"/>
        </w:rPr>
        <w:t>центр</w:t>
      </w:r>
      <w:r w:rsidR="00FF0348">
        <w:rPr>
          <w:rStyle w:val="longtext"/>
          <w:sz w:val="28"/>
          <w:szCs w:val="28"/>
        </w:rPr>
        <w:t>а</w:t>
      </w:r>
      <w:r w:rsidR="00BF551E" w:rsidRPr="00161250">
        <w:rPr>
          <w:rStyle w:val="longtext"/>
          <w:sz w:val="28"/>
          <w:szCs w:val="28"/>
        </w:rPr>
        <w:t>.</w:t>
      </w:r>
      <w:r w:rsidR="00FF0348">
        <w:rPr>
          <w:rStyle w:val="longtext"/>
          <w:sz w:val="28"/>
          <w:szCs w:val="28"/>
        </w:rPr>
        <w:t xml:space="preserve"> </w:t>
      </w:r>
    </w:p>
    <w:p w:rsidR="00BF551E" w:rsidRPr="004E0402" w:rsidRDefault="00BF551E" w:rsidP="005822A9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 w:rsidRPr="00161250">
        <w:rPr>
          <w:rStyle w:val="longtext"/>
          <w:sz w:val="28"/>
          <w:szCs w:val="28"/>
        </w:rPr>
        <w:lastRenderedPageBreak/>
        <w:t>Рентгеновски</w:t>
      </w:r>
      <w:r w:rsidR="00FF0348">
        <w:rPr>
          <w:rStyle w:val="longtext"/>
          <w:sz w:val="28"/>
          <w:szCs w:val="28"/>
        </w:rPr>
        <w:t>е</w:t>
      </w:r>
      <w:r w:rsidRPr="00161250">
        <w:rPr>
          <w:rStyle w:val="longtext"/>
          <w:sz w:val="28"/>
          <w:szCs w:val="28"/>
        </w:rPr>
        <w:t xml:space="preserve"> спектр</w:t>
      </w:r>
      <w:r w:rsidR="00FF0348">
        <w:rPr>
          <w:rStyle w:val="longtext"/>
          <w:sz w:val="28"/>
          <w:szCs w:val="28"/>
        </w:rPr>
        <w:t>ы</w:t>
      </w:r>
      <w:r w:rsidRPr="00161250">
        <w:rPr>
          <w:rStyle w:val="longtext"/>
          <w:sz w:val="28"/>
          <w:szCs w:val="28"/>
        </w:rPr>
        <w:t xml:space="preserve"> поглощения</w:t>
      </w:r>
      <w:r w:rsidR="00FF0348">
        <w:rPr>
          <w:rStyle w:val="longtext"/>
          <w:sz w:val="28"/>
          <w:szCs w:val="28"/>
        </w:rPr>
        <w:t xml:space="preserve"> за</w:t>
      </w:r>
      <w:r w:rsidRPr="00161250">
        <w:rPr>
          <w:rStyle w:val="longtext"/>
          <w:sz w:val="28"/>
          <w:szCs w:val="28"/>
        </w:rPr>
        <w:t xml:space="preserve"> К-кра</w:t>
      </w:r>
      <w:r w:rsidR="00FF0348">
        <w:rPr>
          <w:rStyle w:val="longtext"/>
          <w:sz w:val="28"/>
          <w:szCs w:val="28"/>
        </w:rPr>
        <w:t>ем</w:t>
      </w:r>
      <w:r w:rsidRPr="00161250">
        <w:rPr>
          <w:rStyle w:val="longtext"/>
          <w:sz w:val="28"/>
          <w:szCs w:val="28"/>
        </w:rPr>
        <w:t xml:space="preserve"> </w:t>
      </w:r>
      <w:r w:rsidR="00FF0348" w:rsidRPr="00161250">
        <w:rPr>
          <w:rStyle w:val="longtext"/>
          <w:sz w:val="28"/>
          <w:szCs w:val="28"/>
        </w:rPr>
        <w:t xml:space="preserve">Fe </w:t>
      </w:r>
      <w:r w:rsidRPr="00161250">
        <w:rPr>
          <w:rStyle w:val="longtext"/>
          <w:sz w:val="28"/>
          <w:szCs w:val="28"/>
        </w:rPr>
        <w:t xml:space="preserve">были </w:t>
      </w:r>
      <w:r w:rsidR="00FF0348">
        <w:rPr>
          <w:rStyle w:val="longtext"/>
          <w:sz w:val="28"/>
          <w:szCs w:val="28"/>
        </w:rPr>
        <w:t>рассчитаны</w:t>
      </w:r>
      <w:r w:rsidRPr="00161250">
        <w:rPr>
          <w:rStyle w:val="longtext"/>
          <w:sz w:val="28"/>
          <w:szCs w:val="28"/>
        </w:rPr>
        <w:t xml:space="preserve"> с использованием самосогласованного </w:t>
      </w:r>
      <w:r w:rsidR="00FF0348">
        <w:rPr>
          <w:rStyle w:val="longtext"/>
          <w:sz w:val="28"/>
          <w:szCs w:val="28"/>
        </w:rPr>
        <w:t xml:space="preserve">метода полного многократного рассеяния в </w:t>
      </w:r>
      <w:r w:rsidRPr="00161250">
        <w:rPr>
          <w:rStyle w:val="longtext"/>
          <w:sz w:val="28"/>
          <w:szCs w:val="28"/>
        </w:rPr>
        <w:t>реальном пространст</w:t>
      </w:r>
      <w:r w:rsidR="00FF0348">
        <w:rPr>
          <w:rStyle w:val="longtext"/>
          <w:sz w:val="28"/>
          <w:szCs w:val="28"/>
        </w:rPr>
        <w:t>ве</w:t>
      </w:r>
      <w:r w:rsidRPr="00161250">
        <w:rPr>
          <w:rStyle w:val="longtext"/>
          <w:sz w:val="28"/>
          <w:szCs w:val="28"/>
        </w:rPr>
        <w:t>, реализованн</w:t>
      </w:r>
      <w:r w:rsidR="00FF0348">
        <w:rPr>
          <w:rStyle w:val="longtext"/>
          <w:sz w:val="28"/>
          <w:szCs w:val="28"/>
        </w:rPr>
        <w:t>ого</w:t>
      </w:r>
      <w:r w:rsidRPr="00161250">
        <w:rPr>
          <w:rStyle w:val="longtext"/>
          <w:sz w:val="28"/>
          <w:szCs w:val="28"/>
        </w:rPr>
        <w:t xml:space="preserve"> в </w:t>
      </w:r>
      <w:r w:rsidR="00FF0348">
        <w:rPr>
          <w:rStyle w:val="longtext"/>
          <w:sz w:val="28"/>
          <w:szCs w:val="28"/>
        </w:rPr>
        <w:t>программном</w:t>
      </w:r>
      <w:r w:rsidRPr="00161250">
        <w:rPr>
          <w:rStyle w:val="longtext"/>
          <w:sz w:val="28"/>
          <w:szCs w:val="28"/>
        </w:rPr>
        <w:t xml:space="preserve"> </w:t>
      </w:r>
      <w:r w:rsidR="00FF0348">
        <w:rPr>
          <w:rStyle w:val="longtext"/>
          <w:sz w:val="28"/>
          <w:szCs w:val="28"/>
        </w:rPr>
        <w:t>коде</w:t>
      </w:r>
      <w:r w:rsidRPr="00161250">
        <w:rPr>
          <w:rStyle w:val="longtext"/>
          <w:sz w:val="28"/>
          <w:szCs w:val="28"/>
        </w:rPr>
        <w:t xml:space="preserve"> </w:t>
      </w:r>
      <w:r w:rsidR="00FF0348" w:rsidRPr="00161250">
        <w:rPr>
          <w:rStyle w:val="longtext"/>
          <w:sz w:val="28"/>
          <w:szCs w:val="28"/>
        </w:rPr>
        <w:t xml:space="preserve">Feff9.0 </w:t>
      </w:r>
      <w:r w:rsidRPr="00161250">
        <w:rPr>
          <w:rStyle w:val="longtext"/>
          <w:sz w:val="28"/>
          <w:szCs w:val="28"/>
        </w:rPr>
        <w:t xml:space="preserve">[19]. </w:t>
      </w:r>
      <w:r w:rsidR="00FF0348">
        <w:rPr>
          <w:rStyle w:val="longtext"/>
          <w:sz w:val="28"/>
          <w:szCs w:val="28"/>
        </w:rPr>
        <w:t>О</w:t>
      </w:r>
      <w:r w:rsidR="00FF0348" w:rsidRPr="00161250">
        <w:rPr>
          <w:rStyle w:val="longtext"/>
          <w:sz w:val="28"/>
          <w:szCs w:val="28"/>
        </w:rPr>
        <w:t xml:space="preserve">бменно-корреляционный потенциал </w:t>
      </w:r>
      <w:r w:rsidRPr="00161250">
        <w:rPr>
          <w:rStyle w:val="longtext"/>
          <w:sz w:val="28"/>
          <w:szCs w:val="28"/>
        </w:rPr>
        <w:t>Хедин</w:t>
      </w:r>
      <w:r w:rsidR="00FF0348">
        <w:rPr>
          <w:rStyle w:val="longtext"/>
          <w:sz w:val="28"/>
          <w:szCs w:val="28"/>
        </w:rPr>
        <w:t>а</w:t>
      </w:r>
      <w:r w:rsidRPr="00161250">
        <w:rPr>
          <w:rStyle w:val="longtext"/>
          <w:sz w:val="28"/>
          <w:szCs w:val="28"/>
        </w:rPr>
        <w:t xml:space="preserve"> - Лундквист</w:t>
      </w:r>
      <w:r w:rsidR="00FF0348">
        <w:rPr>
          <w:rStyle w:val="longtext"/>
          <w:sz w:val="28"/>
          <w:szCs w:val="28"/>
        </w:rPr>
        <w:t>а</w:t>
      </w:r>
      <w:r w:rsidRPr="00161250">
        <w:rPr>
          <w:rStyle w:val="longtext"/>
          <w:sz w:val="28"/>
          <w:szCs w:val="28"/>
        </w:rPr>
        <w:t xml:space="preserve"> был использован </w:t>
      </w:r>
      <w:r w:rsidR="00FF0348">
        <w:rPr>
          <w:rStyle w:val="longtext"/>
          <w:sz w:val="28"/>
          <w:szCs w:val="28"/>
        </w:rPr>
        <w:t>при</w:t>
      </w:r>
      <w:r w:rsidRPr="00161250">
        <w:rPr>
          <w:rStyle w:val="longtext"/>
          <w:sz w:val="28"/>
          <w:szCs w:val="28"/>
        </w:rPr>
        <w:t xml:space="preserve"> моделировании</w:t>
      </w:r>
      <w:r w:rsidR="00FF0348">
        <w:rPr>
          <w:rStyle w:val="longtext"/>
          <w:sz w:val="28"/>
          <w:szCs w:val="28"/>
        </w:rPr>
        <w:t xml:space="preserve"> спектров поглощения</w:t>
      </w:r>
      <w:r w:rsidRPr="00161250">
        <w:rPr>
          <w:rStyle w:val="longtext"/>
          <w:sz w:val="28"/>
          <w:szCs w:val="28"/>
        </w:rPr>
        <w:t>. Релаксация атомных позиций для модел</w:t>
      </w:r>
      <w:r w:rsidR="009803A9">
        <w:rPr>
          <w:rStyle w:val="longtext"/>
          <w:sz w:val="28"/>
          <w:szCs w:val="28"/>
        </w:rPr>
        <w:t>ей</w:t>
      </w:r>
      <w:r w:rsidRPr="00161250">
        <w:rPr>
          <w:rStyle w:val="longtext"/>
          <w:sz w:val="28"/>
          <w:szCs w:val="28"/>
        </w:rPr>
        <w:t xml:space="preserve"> дефектов в AlN была выполнена в </w:t>
      </w:r>
      <w:r w:rsidR="00B0278D">
        <w:rPr>
          <w:rStyle w:val="longtext"/>
          <w:sz w:val="28"/>
          <w:szCs w:val="28"/>
        </w:rPr>
        <w:t xml:space="preserve">приближении </w:t>
      </w:r>
      <w:r w:rsidR="00100D03">
        <w:rPr>
          <w:rStyle w:val="longtext"/>
          <w:sz w:val="28"/>
          <w:szCs w:val="28"/>
        </w:rPr>
        <w:t>линеаризованных</w:t>
      </w:r>
      <w:r w:rsidR="00B0278D">
        <w:rPr>
          <w:rStyle w:val="longtext"/>
          <w:sz w:val="28"/>
          <w:szCs w:val="28"/>
        </w:rPr>
        <w:t xml:space="preserve"> плоских волн</w:t>
      </w:r>
      <w:r w:rsidR="00B0278D" w:rsidRPr="00B0278D">
        <w:rPr>
          <w:rStyle w:val="longtext"/>
          <w:sz w:val="28"/>
          <w:szCs w:val="28"/>
        </w:rPr>
        <w:t xml:space="preserve"> </w:t>
      </w:r>
      <w:r w:rsidR="00B0278D">
        <w:rPr>
          <w:rStyle w:val="longtext"/>
          <w:sz w:val="28"/>
          <w:szCs w:val="28"/>
        </w:rPr>
        <w:t xml:space="preserve">в полном </w:t>
      </w:r>
      <w:r w:rsidR="00B0278D" w:rsidRPr="00161250">
        <w:rPr>
          <w:rStyle w:val="longtext"/>
          <w:sz w:val="28"/>
          <w:szCs w:val="28"/>
        </w:rPr>
        <w:t>потенц</w:t>
      </w:r>
      <w:r w:rsidR="00B0278D">
        <w:rPr>
          <w:rStyle w:val="longtext"/>
          <w:sz w:val="28"/>
          <w:szCs w:val="28"/>
        </w:rPr>
        <w:t>иале</w:t>
      </w:r>
      <w:r w:rsidR="00C91234">
        <w:rPr>
          <w:rStyle w:val="longtext"/>
          <w:sz w:val="28"/>
          <w:szCs w:val="28"/>
        </w:rPr>
        <w:t xml:space="preserve"> (LAPW)</w:t>
      </w:r>
      <w:r w:rsidRPr="00161250">
        <w:rPr>
          <w:rStyle w:val="longtext"/>
          <w:sz w:val="28"/>
          <w:szCs w:val="28"/>
        </w:rPr>
        <w:t xml:space="preserve">, реализованная в </w:t>
      </w:r>
      <w:r w:rsidR="00B0278D" w:rsidRPr="00161250">
        <w:rPr>
          <w:rStyle w:val="longtext"/>
          <w:sz w:val="28"/>
          <w:szCs w:val="28"/>
        </w:rPr>
        <w:t>программ</w:t>
      </w:r>
      <w:r w:rsidR="00B0278D">
        <w:rPr>
          <w:rStyle w:val="longtext"/>
          <w:sz w:val="28"/>
          <w:szCs w:val="28"/>
        </w:rPr>
        <w:t>ном</w:t>
      </w:r>
      <w:r w:rsidR="00B0278D" w:rsidRPr="00161250">
        <w:rPr>
          <w:rStyle w:val="longtext"/>
          <w:sz w:val="28"/>
          <w:szCs w:val="28"/>
        </w:rPr>
        <w:t xml:space="preserve"> </w:t>
      </w:r>
      <w:r w:rsidRPr="00161250">
        <w:rPr>
          <w:rStyle w:val="longtext"/>
          <w:sz w:val="28"/>
          <w:szCs w:val="28"/>
        </w:rPr>
        <w:t>пакете WIEN2k [20]. Приближени</w:t>
      </w:r>
      <w:r w:rsidR="00B0278D">
        <w:rPr>
          <w:rStyle w:val="longtext"/>
          <w:sz w:val="28"/>
          <w:szCs w:val="28"/>
        </w:rPr>
        <w:t>е</w:t>
      </w:r>
      <w:r w:rsidRPr="00161250">
        <w:rPr>
          <w:rStyle w:val="longtext"/>
          <w:sz w:val="28"/>
          <w:szCs w:val="28"/>
        </w:rPr>
        <w:t xml:space="preserve"> обобщенного гра</w:t>
      </w:r>
      <w:r w:rsidR="00100D03">
        <w:rPr>
          <w:rStyle w:val="longtext"/>
          <w:sz w:val="28"/>
          <w:szCs w:val="28"/>
        </w:rPr>
        <w:t>диента в схеме Пердью-Бурке-</w:t>
      </w:r>
      <w:r w:rsidR="00B0278D">
        <w:rPr>
          <w:rStyle w:val="longtext"/>
          <w:sz w:val="28"/>
          <w:szCs w:val="28"/>
        </w:rPr>
        <w:t>Эрнзерхова</w:t>
      </w:r>
      <w:r w:rsidRPr="00161250">
        <w:rPr>
          <w:rStyle w:val="longtext"/>
          <w:sz w:val="28"/>
          <w:szCs w:val="28"/>
        </w:rPr>
        <w:t xml:space="preserve"> ( GGA - PBE ) [21] был</w:t>
      </w:r>
      <w:r w:rsidR="00B0278D">
        <w:rPr>
          <w:rStyle w:val="longtext"/>
          <w:sz w:val="28"/>
          <w:szCs w:val="28"/>
        </w:rPr>
        <w:t>о</w:t>
      </w:r>
      <w:r w:rsidRPr="00161250">
        <w:rPr>
          <w:rStyle w:val="longtext"/>
          <w:sz w:val="28"/>
          <w:szCs w:val="28"/>
        </w:rPr>
        <w:t xml:space="preserve"> использован</w:t>
      </w:r>
      <w:r w:rsidR="00B0278D">
        <w:rPr>
          <w:rStyle w:val="longtext"/>
          <w:sz w:val="28"/>
          <w:szCs w:val="28"/>
        </w:rPr>
        <w:t>о</w:t>
      </w:r>
      <w:r w:rsidRPr="00161250">
        <w:rPr>
          <w:rStyle w:val="longtext"/>
          <w:sz w:val="28"/>
          <w:szCs w:val="28"/>
        </w:rPr>
        <w:t xml:space="preserve"> для </w:t>
      </w:r>
      <w:r w:rsidR="00B0278D">
        <w:rPr>
          <w:rStyle w:val="longtext"/>
          <w:sz w:val="28"/>
          <w:szCs w:val="28"/>
        </w:rPr>
        <w:t>учета</w:t>
      </w:r>
      <w:r w:rsidRPr="00161250">
        <w:rPr>
          <w:rStyle w:val="longtext"/>
          <w:sz w:val="28"/>
          <w:szCs w:val="28"/>
        </w:rPr>
        <w:t xml:space="preserve"> обменно-корреляционных эффектов.</w:t>
      </w:r>
      <w:r w:rsidR="000E4747">
        <w:rPr>
          <w:rStyle w:val="longtext"/>
          <w:sz w:val="28"/>
          <w:szCs w:val="28"/>
        </w:rPr>
        <w:t xml:space="preserve"> Данная методика была апробирована ранее </w:t>
      </w:r>
      <w:r w:rsidR="000E4747" w:rsidRPr="004E0402">
        <w:rPr>
          <w:rStyle w:val="longtext"/>
          <w:sz w:val="28"/>
          <w:szCs w:val="28"/>
        </w:rPr>
        <w:t>[22, 23].</w:t>
      </w:r>
    </w:p>
    <w:p w:rsidR="00BF551E" w:rsidRPr="00BF551E" w:rsidRDefault="00BF551E" w:rsidP="005822A9">
      <w:pPr>
        <w:spacing w:line="360" w:lineRule="auto"/>
        <w:ind w:firstLine="567"/>
        <w:jc w:val="both"/>
        <w:rPr>
          <w:rStyle w:val="longtext"/>
        </w:rPr>
      </w:pPr>
    </w:p>
    <w:p w:rsidR="00BF551E" w:rsidRPr="004E0402" w:rsidRDefault="00BF551E" w:rsidP="005822A9">
      <w:pPr>
        <w:spacing w:line="360" w:lineRule="auto"/>
        <w:ind w:firstLine="567"/>
        <w:jc w:val="center"/>
        <w:rPr>
          <w:rStyle w:val="longtext"/>
          <w:b/>
          <w:sz w:val="28"/>
          <w:szCs w:val="28"/>
        </w:rPr>
      </w:pPr>
      <w:r w:rsidRPr="00C91234">
        <w:rPr>
          <w:rStyle w:val="longtext"/>
          <w:b/>
          <w:sz w:val="28"/>
          <w:szCs w:val="28"/>
        </w:rPr>
        <w:t>Результаты и обсуждение</w:t>
      </w:r>
    </w:p>
    <w:p w:rsidR="00380D7D" w:rsidRDefault="00380D7D" w:rsidP="005822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longtext"/>
          <w:sz w:val="28"/>
          <w:szCs w:val="28"/>
        </w:rPr>
        <w:t>Изученные</w:t>
      </w:r>
      <w:r w:rsidR="00EA6F6F">
        <w:rPr>
          <w:rStyle w:val="longtext"/>
          <w:sz w:val="28"/>
          <w:szCs w:val="28"/>
        </w:rPr>
        <w:t xml:space="preserve"> образцы</w:t>
      </w:r>
      <w:r>
        <w:rPr>
          <w:rStyle w:val="longtext"/>
          <w:sz w:val="28"/>
          <w:szCs w:val="28"/>
        </w:rPr>
        <w:t xml:space="preserve"> представляют собой </w:t>
      </w:r>
      <w:r w:rsidR="00EA6F6F">
        <w:rPr>
          <w:rStyle w:val="longtext"/>
          <w:sz w:val="28"/>
          <w:szCs w:val="28"/>
        </w:rPr>
        <w:t>наностержни длиной</w:t>
      </w:r>
      <w:r w:rsidR="00BF551E"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longtext"/>
          <w:sz w:val="28"/>
          <w:szCs w:val="28"/>
        </w:rPr>
        <w:t xml:space="preserve">500 нм </w:t>
      </w:r>
      <w:r w:rsidR="00BF551E" w:rsidRPr="00380D7D">
        <w:rPr>
          <w:rStyle w:val="longtext"/>
          <w:sz w:val="28"/>
          <w:szCs w:val="28"/>
        </w:rPr>
        <w:t>с острым наконечником</w:t>
      </w:r>
      <w:r w:rsidR="00EA6F6F">
        <w:rPr>
          <w:rStyle w:val="longtext"/>
          <w:sz w:val="28"/>
          <w:szCs w:val="28"/>
        </w:rPr>
        <w:t xml:space="preserve"> 15-20 нм в диаметре. Спонтанная намагниченность</w:t>
      </w:r>
      <w:r w:rsidR="00BF551E" w:rsidRPr="00380D7D">
        <w:rPr>
          <w:rStyle w:val="longtext"/>
          <w:sz w:val="28"/>
          <w:szCs w:val="28"/>
        </w:rPr>
        <w:t xml:space="preserve"> </w:t>
      </w:r>
      <w:r w:rsidR="00EA6F6F">
        <w:rPr>
          <w:rStyle w:val="longtext"/>
          <w:sz w:val="28"/>
          <w:szCs w:val="28"/>
        </w:rPr>
        <w:t xml:space="preserve">насыщения </w:t>
      </w:r>
      <w:r w:rsidR="00BF551E" w:rsidRPr="00380D7D">
        <w:rPr>
          <w:rStyle w:val="longtext"/>
          <w:sz w:val="28"/>
          <w:szCs w:val="28"/>
        </w:rPr>
        <w:t>и коэрцитивность</w:t>
      </w:r>
      <w:r w:rsidR="00EA6F6F">
        <w:rPr>
          <w:rStyle w:val="longtext"/>
          <w:sz w:val="28"/>
          <w:szCs w:val="28"/>
        </w:rPr>
        <w:t xml:space="preserve"> AlN:</w:t>
      </w:r>
      <w:r w:rsidR="00BF551E" w:rsidRPr="00380D7D">
        <w:rPr>
          <w:rStyle w:val="longtext"/>
          <w:sz w:val="28"/>
          <w:szCs w:val="28"/>
        </w:rPr>
        <w:t xml:space="preserve">Fe </w:t>
      </w:r>
      <w:r w:rsidR="00EA6F6F">
        <w:rPr>
          <w:rStyle w:val="longtext"/>
          <w:sz w:val="28"/>
          <w:szCs w:val="28"/>
        </w:rPr>
        <w:t>составляют</w:t>
      </w:r>
      <w:r w:rsidR="00BF551E" w:rsidRPr="00380D7D">
        <w:rPr>
          <w:rStyle w:val="longtext"/>
          <w:sz w:val="28"/>
          <w:szCs w:val="28"/>
        </w:rPr>
        <w:t xml:space="preserve"> 0.64μ</w:t>
      </w:r>
      <w:r w:rsidR="00BF551E" w:rsidRPr="00EA6F6F">
        <w:rPr>
          <w:rStyle w:val="longtext"/>
          <w:sz w:val="28"/>
          <w:szCs w:val="28"/>
          <w:vertAlign w:val="subscript"/>
        </w:rPr>
        <w:t>B</w:t>
      </w:r>
      <w:r w:rsidR="00EA6F6F">
        <w:rPr>
          <w:rStyle w:val="longtext"/>
          <w:sz w:val="28"/>
          <w:szCs w:val="28"/>
        </w:rPr>
        <w:t xml:space="preserve">/Fe и 116 </w:t>
      </w:r>
      <w:r w:rsidR="00BF551E" w:rsidRPr="00380D7D">
        <w:rPr>
          <w:rStyle w:val="longtext"/>
          <w:sz w:val="28"/>
          <w:szCs w:val="28"/>
        </w:rPr>
        <w:t xml:space="preserve">Э, соответственно. </w:t>
      </w:r>
      <w:r w:rsidR="00EA6F6F">
        <w:rPr>
          <w:rStyle w:val="longtext"/>
          <w:sz w:val="28"/>
          <w:szCs w:val="28"/>
        </w:rPr>
        <w:t>Дифракционная картина показывает, что наностержни</w:t>
      </w:r>
      <w:r w:rsidR="00EA6F6F" w:rsidRPr="00380D7D">
        <w:rPr>
          <w:rStyle w:val="longtext"/>
          <w:sz w:val="28"/>
          <w:szCs w:val="28"/>
        </w:rPr>
        <w:t xml:space="preserve"> </w:t>
      </w:r>
      <w:r w:rsidR="00EA6F6F">
        <w:rPr>
          <w:rStyle w:val="longtext"/>
          <w:sz w:val="28"/>
          <w:szCs w:val="28"/>
        </w:rPr>
        <w:t>AlN:</w:t>
      </w:r>
      <w:r w:rsidR="00BF551E" w:rsidRPr="00380D7D">
        <w:rPr>
          <w:rStyle w:val="longtext"/>
          <w:sz w:val="28"/>
          <w:szCs w:val="28"/>
        </w:rPr>
        <w:t xml:space="preserve">Fe </w:t>
      </w:r>
      <w:r w:rsidR="00EA6F6F">
        <w:rPr>
          <w:rStyle w:val="longtext"/>
          <w:sz w:val="28"/>
          <w:szCs w:val="28"/>
        </w:rPr>
        <w:t>представляю</w:t>
      </w:r>
      <w:r w:rsidR="00BF551E" w:rsidRPr="00380D7D">
        <w:rPr>
          <w:rStyle w:val="longtext"/>
          <w:sz w:val="28"/>
          <w:szCs w:val="28"/>
        </w:rPr>
        <w:t xml:space="preserve">т собой монокристалл AlN </w:t>
      </w:r>
      <w:r w:rsidR="00EA6F6F">
        <w:rPr>
          <w:rStyle w:val="longtext"/>
          <w:sz w:val="28"/>
          <w:szCs w:val="28"/>
        </w:rPr>
        <w:t xml:space="preserve">с решеткой типа </w:t>
      </w:r>
      <w:r w:rsidR="00BF551E" w:rsidRPr="00380D7D">
        <w:rPr>
          <w:rStyle w:val="longtext"/>
          <w:sz w:val="28"/>
          <w:szCs w:val="28"/>
        </w:rPr>
        <w:t>вю</w:t>
      </w:r>
      <w:r w:rsidR="00EA6F6F">
        <w:rPr>
          <w:rStyle w:val="longtext"/>
          <w:sz w:val="28"/>
          <w:szCs w:val="28"/>
        </w:rPr>
        <w:t>рцит</w:t>
      </w:r>
      <w:r w:rsidRPr="00380D7D">
        <w:rPr>
          <w:rStyle w:val="longtext"/>
          <w:sz w:val="28"/>
          <w:szCs w:val="28"/>
        </w:rPr>
        <w:t xml:space="preserve"> с направлени</w:t>
      </w:r>
      <w:r w:rsidR="00EA6F6F">
        <w:rPr>
          <w:rStyle w:val="longtext"/>
          <w:sz w:val="28"/>
          <w:szCs w:val="28"/>
        </w:rPr>
        <w:t>ем</w:t>
      </w:r>
      <w:r w:rsidRPr="00380D7D">
        <w:rPr>
          <w:rStyle w:val="longtext"/>
          <w:sz w:val="28"/>
          <w:szCs w:val="28"/>
        </w:rPr>
        <w:t xml:space="preserve"> роста (0001</w:t>
      </w:r>
      <w:r w:rsidR="00BF551E" w:rsidRPr="00380D7D">
        <w:rPr>
          <w:rStyle w:val="longtext"/>
          <w:sz w:val="28"/>
          <w:szCs w:val="28"/>
        </w:rPr>
        <w:t>) без примесных фаз в п</w:t>
      </w:r>
      <w:r w:rsidR="008A35A0">
        <w:rPr>
          <w:rStyle w:val="longtext"/>
          <w:sz w:val="28"/>
          <w:szCs w:val="28"/>
        </w:rPr>
        <w:t>ределах чувствительности метода</w:t>
      </w:r>
      <w:r w:rsidR="00BF551E" w:rsidRPr="00380D7D">
        <w:rPr>
          <w:rStyle w:val="longtext"/>
          <w:sz w:val="28"/>
          <w:szCs w:val="28"/>
        </w:rPr>
        <w:t>.</w:t>
      </w:r>
    </w:p>
    <w:p w:rsidR="00380D7D" w:rsidRDefault="00C74800" w:rsidP="005822A9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На рис.</w:t>
      </w:r>
      <w:r w:rsidR="00BF551E" w:rsidRPr="00380D7D">
        <w:rPr>
          <w:rStyle w:val="longtext"/>
          <w:sz w:val="28"/>
          <w:szCs w:val="28"/>
        </w:rPr>
        <w:t xml:space="preserve"> 1 показана </w:t>
      </w:r>
      <w:r w:rsidR="00EA6F6F">
        <w:rPr>
          <w:rStyle w:val="longtext"/>
          <w:sz w:val="28"/>
          <w:szCs w:val="28"/>
        </w:rPr>
        <w:t>амплитуда</w:t>
      </w:r>
      <w:r w:rsidR="00BF551E" w:rsidRPr="00380D7D">
        <w:rPr>
          <w:rStyle w:val="longtext"/>
          <w:sz w:val="28"/>
          <w:szCs w:val="28"/>
        </w:rPr>
        <w:t xml:space="preserve"> Фурье</w:t>
      </w:r>
      <w:r w:rsidR="00EA6F6F">
        <w:rPr>
          <w:rStyle w:val="longtext"/>
          <w:sz w:val="28"/>
          <w:szCs w:val="28"/>
        </w:rPr>
        <w:t>-трансформанты</w:t>
      </w:r>
      <w:r w:rsidR="008A35A0">
        <w:rPr>
          <w:rStyle w:val="longtext"/>
          <w:sz w:val="28"/>
          <w:szCs w:val="28"/>
        </w:rPr>
        <w:t xml:space="preserve"> (FT) </w:t>
      </w:r>
      <w:r w:rsidR="00BF551E" w:rsidRPr="00380D7D">
        <w:rPr>
          <w:rStyle w:val="longtext"/>
          <w:sz w:val="28"/>
          <w:szCs w:val="28"/>
        </w:rPr>
        <w:t>k</w:t>
      </w:r>
      <w:r w:rsidR="00BF551E" w:rsidRPr="008A35A0">
        <w:rPr>
          <w:rStyle w:val="longtext"/>
          <w:sz w:val="28"/>
          <w:szCs w:val="28"/>
          <w:vertAlign w:val="superscript"/>
        </w:rPr>
        <w:t>3</w:t>
      </w:r>
      <w:r w:rsidR="008A35A0">
        <w:rPr>
          <w:rStyle w:val="longtext"/>
          <w:sz w:val="28"/>
          <w:szCs w:val="28"/>
        </w:rPr>
        <w:t>χ</w:t>
      </w:r>
      <w:r w:rsidR="00BF551E" w:rsidRPr="00380D7D">
        <w:rPr>
          <w:rStyle w:val="longtext"/>
          <w:sz w:val="28"/>
          <w:szCs w:val="28"/>
        </w:rPr>
        <w:t>(к), полученн</w:t>
      </w:r>
      <w:r w:rsidR="00544BE5">
        <w:rPr>
          <w:rStyle w:val="longtext"/>
          <w:sz w:val="28"/>
          <w:szCs w:val="28"/>
        </w:rPr>
        <w:t>ая</w:t>
      </w:r>
      <w:r w:rsidR="00BF551E" w:rsidRPr="00380D7D">
        <w:rPr>
          <w:rStyle w:val="longtext"/>
          <w:sz w:val="28"/>
          <w:szCs w:val="28"/>
        </w:rPr>
        <w:t xml:space="preserve"> </w:t>
      </w:r>
      <w:r w:rsidR="008A35A0">
        <w:rPr>
          <w:rStyle w:val="longtext"/>
          <w:sz w:val="28"/>
          <w:szCs w:val="28"/>
        </w:rPr>
        <w:t>из</w:t>
      </w:r>
      <w:r w:rsidR="00BF551E" w:rsidRPr="00380D7D">
        <w:rPr>
          <w:rStyle w:val="longtext"/>
          <w:sz w:val="28"/>
          <w:szCs w:val="28"/>
        </w:rPr>
        <w:t xml:space="preserve"> EXAFS спектров. Из данных на левой панели </w:t>
      </w:r>
      <w:r w:rsidR="008A35A0">
        <w:rPr>
          <w:rStyle w:val="longtext"/>
          <w:sz w:val="28"/>
          <w:szCs w:val="28"/>
        </w:rPr>
        <w:t>очевидно, что</w:t>
      </w:r>
      <w:r w:rsidR="00BF551E" w:rsidRPr="00380D7D">
        <w:rPr>
          <w:rStyle w:val="longtext"/>
          <w:sz w:val="28"/>
          <w:szCs w:val="28"/>
        </w:rPr>
        <w:t xml:space="preserve"> кластер</w:t>
      </w:r>
      <w:r w:rsidR="008A35A0">
        <w:rPr>
          <w:rStyle w:val="longtext"/>
          <w:sz w:val="28"/>
          <w:szCs w:val="28"/>
        </w:rPr>
        <w:t>ы</w:t>
      </w:r>
      <w:r w:rsidR="00BF551E" w:rsidRPr="00380D7D">
        <w:rPr>
          <w:rStyle w:val="longtext"/>
          <w:sz w:val="28"/>
          <w:szCs w:val="28"/>
        </w:rPr>
        <w:t xml:space="preserve"> </w:t>
      </w:r>
      <w:r w:rsidR="008A35A0">
        <w:rPr>
          <w:rStyle w:val="longtext"/>
          <w:sz w:val="28"/>
          <w:szCs w:val="28"/>
        </w:rPr>
        <w:t>или</w:t>
      </w:r>
      <w:r w:rsidR="00BF551E" w:rsidRPr="00380D7D">
        <w:rPr>
          <w:rStyle w:val="longtext"/>
          <w:sz w:val="28"/>
          <w:szCs w:val="28"/>
        </w:rPr>
        <w:t xml:space="preserve"> объемн</w:t>
      </w:r>
      <w:r w:rsidR="008A35A0">
        <w:rPr>
          <w:rStyle w:val="longtext"/>
          <w:sz w:val="28"/>
          <w:szCs w:val="28"/>
        </w:rPr>
        <w:t>ые</w:t>
      </w:r>
      <w:r w:rsidR="00BF551E" w:rsidRPr="00380D7D">
        <w:rPr>
          <w:rStyle w:val="longtext"/>
          <w:sz w:val="28"/>
          <w:szCs w:val="28"/>
        </w:rPr>
        <w:t xml:space="preserve"> фаз</w:t>
      </w:r>
      <w:r w:rsidR="008A35A0">
        <w:rPr>
          <w:rStyle w:val="longtext"/>
          <w:sz w:val="28"/>
          <w:szCs w:val="28"/>
        </w:rPr>
        <w:t>ы</w:t>
      </w:r>
      <w:r w:rsidR="00BF551E" w:rsidRPr="00380D7D">
        <w:rPr>
          <w:rStyle w:val="longtext"/>
          <w:sz w:val="28"/>
          <w:szCs w:val="28"/>
        </w:rPr>
        <w:t xml:space="preserve"> железа не </w:t>
      </w:r>
      <w:r w:rsidR="008A35A0">
        <w:rPr>
          <w:rStyle w:val="longtext"/>
          <w:sz w:val="28"/>
          <w:szCs w:val="28"/>
        </w:rPr>
        <w:t>присутствуют</w:t>
      </w:r>
      <w:r w:rsidR="00BF551E" w:rsidRPr="00380D7D">
        <w:rPr>
          <w:rStyle w:val="longtext"/>
          <w:sz w:val="28"/>
          <w:szCs w:val="28"/>
        </w:rPr>
        <w:t xml:space="preserve"> в </w:t>
      </w:r>
      <w:r w:rsidR="008A35A0">
        <w:rPr>
          <w:rStyle w:val="longtext"/>
          <w:sz w:val="28"/>
          <w:szCs w:val="28"/>
        </w:rPr>
        <w:t>изученных наностержнях</w:t>
      </w:r>
      <w:r w:rsidR="008A35A0" w:rsidRPr="00380D7D">
        <w:rPr>
          <w:rStyle w:val="longtext"/>
          <w:sz w:val="28"/>
          <w:szCs w:val="28"/>
        </w:rPr>
        <w:t xml:space="preserve"> </w:t>
      </w:r>
      <w:r w:rsidR="008A35A0">
        <w:rPr>
          <w:rStyle w:val="longtext"/>
          <w:sz w:val="28"/>
          <w:szCs w:val="28"/>
        </w:rPr>
        <w:t>AlN:</w:t>
      </w:r>
      <w:r w:rsidR="00BF551E" w:rsidRPr="00380D7D">
        <w:rPr>
          <w:rStyle w:val="longtext"/>
          <w:sz w:val="28"/>
          <w:szCs w:val="28"/>
        </w:rPr>
        <w:t>Fe. Наилучшее согласие</w:t>
      </w:r>
      <w:r w:rsidR="008A35A0">
        <w:rPr>
          <w:rStyle w:val="longtext"/>
          <w:sz w:val="28"/>
          <w:szCs w:val="28"/>
        </w:rPr>
        <w:t xml:space="preserve"> данных</w:t>
      </w:r>
      <w:r w:rsidR="008A35A0" w:rsidRPr="00380D7D">
        <w:rPr>
          <w:rStyle w:val="longtext"/>
          <w:sz w:val="28"/>
          <w:szCs w:val="28"/>
        </w:rPr>
        <w:t xml:space="preserve"> </w:t>
      </w:r>
      <w:r w:rsidR="00BF551E" w:rsidRPr="00380D7D">
        <w:rPr>
          <w:rStyle w:val="longtext"/>
          <w:sz w:val="28"/>
          <w:szCs w:val="28"/>
        </w:rPr>
        <w:t>FT, показанн</w:t>
      </w:r>
      <w:r w:rsidR="008A35A0">
        <w:rPr>
          <w:rStyle w:val="longtext"/>
          <w:sz w:val="28"/>
          <w:szCs w:val="28"/>
        </w:rPr>
        <w:t>ое</w:t>
      </w:r>
      <w:r w:rsidR="00BF551E" w:rsidRPr="00380D7D">
        <w:rPr>
          <w:rStyle w:val="longtext"/>
          <w:sz w:val="28"/>
          <w:szCs w:val="28"/>
        </w:rPr>
        <w:t xml:space="preserve"> на правой панели</w:t>
      </w:r>
      <w:r w:rsidR="008A35A0">
        <w:rPr>
          <w:rStyle w:val="longtext"/>
          <w:sz w:val="28"/>
          <w:szCs w:val="28"/>
        </w:rPr>
        <w:t>,</w:t>
      </w:r>
      <w:r w:rsidR="00BF551E" w:rsidRPr="00380D7D">
        <w:rPr>
          <w:rStyle w:val="longtext"/>
          <w:sz w:val="28"/>
          <w:szCs w:val="28"/>
        </w:rPr>
        <w:t xml:space="preserve"> был</w:t>
      </w:r>
      <w:r w:rsidR="008A35A0">
        <w:rPr>
          <w:rStyle w:val="longtext"/>
          <w:sz w:val="28"/>
          <w:szCs w:val="28"/>
        </w:rPr>
        <w:t>о</w:t>
      </w:r>
      <w:r w:rsidR="00BF551E" w:rsidRPr="00380D7D">
        <w:rPr>
          <w:rStyle w:val="longtext"/>
          <w:sz w:val="28"/>
          <w:szCs w:val="28"/>
        </w:rPr>
        <w:t xml:space="preserve"> получен</w:t>
      </w:r>
      <w:r w:rsidR="00544BE5">
        <w:rPr>
          <w:rStyle w:val="longtext"/>
          <w:sz w:val="28"/>
          <w:szCs w:val="28"/>
        </w:rPr>
        <w:t>о</w:t>
      </w:r>
      <w:r w:rsidR="00BF551E" w:rsidRPr="00380D7D">
        <w:rPr>
          <w:rStyle w:val="longtext"/>
          <w:sz w:val="28"/>
          <w:szCs w:val="28"/>
        </w:rPr>
        <w:t xml:space="preserve"> </w:t>
      </w:r>
      <w:r w:rsidR="008A35A0">
        <w:rPr>
          <w:rStyle w:val="longtext"/>
          <w:sz w:val="28"/>
          <w:szCs w:val="28"/>
        </w:rPr>
        <w:t>для трех вкладов</w:t>
      </w:r>
      <w:r w:rsidR="00BF551E" w:rsidRPr="00380D7D">
        <w:rPr>
          <w:rStyle w:val="longtext"/>
          <w:sz w:val="28"/>
          <w:szCs w:val="28"/>
        </w:rPr>
        <w:t xml:space="preserve">, которые соответствуют </w:t>
      </w:r>
      <w:r w:rsidR="008A35A0">
        <w:rPr>
          <w:rStyle w:val="longtext"/>
          <w:sz w:val="28"/>
          <w:szCs w:val="28"/>
        </w:rPr>
        <w:t xml:space="preserve">связям </w:t>
      </w:r>
      <w:r w:rsidR="00544BE5">
        <w:rPr>
          <w:rStyle w:val="longtext"/>
          <w:sz w:val="28"/>
          <w:szCs w:val="28"/>
        </w:rPr>
        <w:t>Fe</w:t>
      </w:r>
      <w:r w:rsidR="00BF551E" w:rsidRPr="00380D7D">
        <w:rPr>
          <w:rStyle w:val="longtext"/>
          <w:sz w:val="28"/>
          <w:szCs w:val="28"/>
        </w:rPr>
        <w:t xml:space="preserve">-N, </w:t>
      </w:r>
      <w:r w:rsidR="008A35A0">
        <w:rPr>
          <w:rStyle w:val="longtext"/>
          <w:sz w:val="28"/>
          <w:szCs w:val="28"/>
        </w:rPr>
        <w:t>Fe-Al, Fe</w:t>
      </w:r>
      <w:r w:rsidR="00BF551E" w:rsidRPr="00380D7D">
        <w:rPr>
          <w:rStyle w:val="longtext"/>
          <w:sz w:val="28"/>
          <w:szCs w:val="28"/>
        </w:rPr>
        <w:t xml:space="preserve">-Al с </w:t>
      </w:r>
      <w:r w:rsidR="00544BE5" w:rsidRPr="00380D7D">
        <w:rPr>
          <w:rStyle w:val="longtext"/>
          <w:sz w:val="28"/>
          <w:szCs w:val="28"/>
        </w:rPr>
        <w:t>расстояни</w:t>
      </w:r>
      <w:r w:rsidR="00544BE5">
        <w:rPr>
          <w:rStyle w:val="longtext"/>
          <w:sz w:val="28"/>
          <w:szCs w:val="28"/>
        </w:rPr>
        <w:t>ями</w:t>
      </w:r>
      <w:r w:rsidR="00BF551E" w:rsidRPr="00380D7D">
        <w:rPr>
          <w:rStyle w:val="longtext"/>
          <w:sz w:val="28"/>
          <w:szCs w:val="28"/>
        </w:rPr>
        <w:t>, равны</w:t>
      </w:r>
      <w:r w:rsidR="00544BE5">
        <w:rPr>
          <w:rStyle w:val="longtext"/>
          <w:sz w:val="28"/>
          <w:szCs w:val="28"/>
        </w:rPr>
        <w:t>ми 1.93</w:t>
      </w:r>
      <w:r w:rsidR="00544BE5" w:rsidRPr="00380D7D">
        <w:rPr>
          <w:rStyle w:val="longtext"/>
          <w:sz w:val="28"/>
          <w:szCs w:val="28"/>
        </w:rPr>
        <w:t>Å</w:t>
      </w:r>
      <w:r w:rsidR="00BF551E" w:rsidRPr="00380D7D">
        <w:rPr>
          <w:rStyle w:val="longtext"/>
          <w:sz w:val="28"/>
          <w:szCs w:val="28"/>
        </w:rPr>
        <w:t>, 2.37</w:t>
      </w:r>
      <w:r w:rsidR="00544BE5" w:rsidRPr="00380D7D">
        <w:rPr>
          <w:rStyle w:val="longtext"/>
          <w:sz w:val="28"/>
          <w:szCs w:val="28"/>
        </w:rPr>
        <w:t>Å</w:t>
      </w:r>
      <w:r w:rsidR="00544BE5">
        <w:rPr>
          <w:rStyle w:val="longtext"/>
          <w:sz w:val="28"/>
          <w:szCs w:val="28"/>
        </w:rPr>
        <w:t xml:space="preserve"> и</w:t>
      </w:r>
      <w:r w:rsidR="00BF551E" w:rsidRPr="00380D7D">
        <w:rPr>
          <w:rStyle w:val="longtext"/>
          <w:sz w:val="28"/>
          <w:szCs w:val="28"/>
        </w:rPr>
        <w:t xml:space="preserve"> 3.01Å соответственно. Первый и третий вклад</w:t>
      </w:r>
      <w:r w:rsidR="00544BE5">
        <w:rPr>
          <w:rStyle w:val="longtext"/>
          <w:sz w:val="28"/>
          <w:szCs w:val="28"/>
        </w:rPr>
        <w:t>ы</w:t>
      </w:r>
      <w:r w:rsidR="00BF551E" w:rsidRPr="00380D7D">
        <w:rPr>
          <w:rStyle w:val="longtext"/>
          <w:sz w:val="28"/>
          <w:szCs w:val="28"/>
        </w:rPr>
        <w:t xml:space="preserve"> можно отнести к координационны</w:t>
      </w:r>
      <w:r w:rsidR="00544BE5">
        <w:rPr>
          <w:rStyle w:val="longtext"/>
          <w:sz w:val="28"/>
          <w:szCs w:val="28"/>
        </w:rPr>
        <w:t>м</w:t>
      </w:r>
      <w:r w:rsidR="00BF551E" w:rsidRPr="00380D7D">
        <w:rPr>
          <w:rStyle w:val="longtext"/>
          <w:sz w:val="28"/>
          <w:szCs w:val="28"/>
        </w:rPr>
        <w:t xml:space="preserve"> сфер</w:t>
      </w:r>
      <w:r w:rsidR="00544BE5">
        <w:rPr>
          <w:rStyle w:val="longtext"/>
          <w:sz w:val="28"/>
          <w:szCs w:val="28"/>
        </w:rPr>
        <w:t>ам</w:t>
      </w:r>
      <w:r w:rsidR="00BF551E" w:rsidRPr="00380D7D">
        <w:rPr>
          <w:rStyle w:val="longtext"/>
          <w:sz w:val="28"/>
          <w:szCs w:val="28"/>
        </w:rPr>
        <w:t xml:space="preserve"> вокруг </w:t>
      </w:r>
      <w:r w:rsidR="00544BE5" w:rsidRPr="00380D7D">
        <w:rPr>
          <w:rStyle w:val="longtext"/>
          <w:sz w:val="28"/>
          <w:szCs w:val="28"/>
        </w:rPr>
        <w:t xml:space="preserve">дефектов </w:t>
      </w:r>
      <w:r w:rsidR="00544BE5">
        <w:rPr>
          <w:rStyle w:val="longtext"/>
          <w:sz w:val="28"/>
          <w:szCs w:val="28"/>
        </w:rPr>
        <w:t>замещения</w:t>
      </w:r>
      <w:r w:rsidR="00BF551E" w:rsidRPr="00380D7D">
        <w:rPr>
          <w:rStyle w:val="longtext"/>
          <w:sz w:val="28"/>
          <w:szCs w:val="28"/>
        </w:rPr>
        <w:t xml:space="preserve"> Fe</w:t>
      </w:r>
      <w:r w:rsidR="00BF551E" w:rsidRPr="00544BE5">
        <w:rPr>
          <w:rStyle w:val="longtext"/>
          <w:sz w:val="28"/>
          <w:szCs w:val="28"/>
          <w:vertAlign w:val="subscript"/>
        </w:rPr>
        <w:t>Al</w:t>
      </w:r>
      <w:r w:rsidR="00544BE5">
        <w:rPr>
          <w:rStyle w:val="longtext"/>
          <w:sz w:val="28"/>
          <w:szCs w:val="28"/>
        </w:rPr>
        <w:t>, а второй</w:t>
      </w:r>
      <w:r w:rsidR="00BF551E" w:rsidRPr="00380D7D">
        <w:rPr>
          <w:rStyle w:val="longtext"/>
          <w:sz w:val="28"/>
          <w:szCs w:val="28"/>
        </w:rPr>
        <w:t xml:space="preserve">, вероятно, соответствует </w:t>
      </w:r>
      <w:r w:rsidR="00544BE5">
        <w:rPr>
          <w:rStyle w:val="longtext"/>
          <w:sz w:val="28"/>
          <w:szCs w:val="28"/>
        </w:rPr>
        <w:t xml:space="preserve">расположению атомов </w:t>
      </w:r>
      <w:r w:rsidR="00544BE5" w:rsidRPr="00380D7D">
        <w:rPr>
          <w:rStyle w:val="longtext"/>
          <w:sz w:val="28"/>
          <w:szCs w:val="28"/>
        </w:rPr>
        <w:t xml:space="preserve">железа </w:t>
      </w:r>
      <w:r w:rsidR="00544BE5">
        <w:rPr>
          <w:rStyle w:val="longtext"/>
          <w:sz w:val="28"/>
          <w:szCs w:val="28"/>
        </w:rPr>
        <w:t xml:space="preserve">в </w:t>
      </w:r>
      <w:r w:rsidR="00BF551E" w:rsidRPr="00380D7D">
        <w:rPr>
          <w:rStyle w:val="longtext"/>
          <w:sz w:val="28"/>
          <w:szCs w:val="28"/>
        </w:rPr>
        <w:t>октаэдрическо</w:t>
      </w:r>
      <w:r w:rsidR="00544BE5">
        <w:rPr>
          <w:rStyle w:val="longtext"/>
          <w:sz w:val="28"/>
          <w:szCs w:val="28"/>
        </w:rPr>
        <w:t>м</w:t>
      </w:r>
      <w:r w:rsidR="00BF551E" w:rsidRPr="00380D7D">
        <w:rPr>
          <w:rStyle w:val="longtext"/>
          <w:sz w:val="28"/>
          <w:szCs w:val="28"/>
        </w:rPr>
        <w:t xml:space="preserve"> междоузлии решетк</w:t>
      </w:r>
      <w:r w:rsidR="00544BE5">
        <w:rPr>
          <w:rStyle w:val="longtext"/>
          <w:sz w:val="28"/>
          <w:szCs w:val="28"/>
        </w:rPr>
        <w:t>и</w:t>
      </w:r>
      <w:r w:rsidR="00BF551E" w:rsidRPr="00380D7D">
        <w:rPr>
          <w:rStyle w:val="longtext"/>
          <w:sz w:val="28"/>
          <w:szCs w:val="28"/>
        </w:rPr>
        <w:t xml:space="preserve"> AlN .</w:t>
      </w:r>
    </w:p>
    <w:p w:rsidR="002E0F84" w:rsidRDefault="009803A9" w:rsidP="004E01DA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58996" cy="3082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244" t="8789" r="37203"/>
                    <a:stretch/>
                  </pic:blipFill>
                  <pic:spPr bwMode="auto">
                    <a:xfrm>
                      <a:off x="0" y="0"/>
                      <a:ext cx="2460120" cy="3083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2AA7">
        <w:rPr>
          <w:noProof/>
          <w:sz w:val="28"/>
          <w:szCs w:val="28"/>
        </w:rPr>
        <w:drawing>
          <wp:inline distT="0" distB="0" distL="0" distR="0">
            <wp:extent cx="2444029" cy="2991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505" t="9762" r="37238"/>
                    <a:stretch/>
                  </pic:blipFill>
                  <pic:spPr bwMode="auto">
                    <a:xfrm>
                      <a:off x="0" y="0"/>
                      <a:ext cx="2448034" cy="2996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01DA">
        <w:rPr>
          <w:sz w:val="28"/>
          <w:szCs w:val="28"/>
        </w:rPr>
        <w:tab/>
      </w:r>
    </w:p>
    <w:p w:rsidR="00411F09" w:rsidRDefault="00C74800" w:rsidP="004E01DA">
      <w:pPr>
        <w:spacing w:line="360" w:lineRule="auto"/>
        <w:ind w:firstLine="567"/>
        <w:jc w:val="both"/>
        <w:rPr>
          <w:sz w:val="28"/>
          <w:szCs w:val="28"/>
        </w:rPr>
      </w:pPr>
      <w:r w:rsidRPr="0058524E">
        <w:rPr>
          <w:sz w:val="28"/>
          <w:szCs w:val="28"/>
        </w:rPr>
        <w:t>Рис.</w:t>
      </w:r>
      <w:r w:rsidR="00411F09" w:rsidRPr="0058524E">
        <w:rPr>
          <w:sz w:val="28"/>
          <w:szCs w:val="28"/>
        </w:rPr>
        <w:t xml:space="preserve"> 1. </w:t>
      </w:r>
      <w:r w:rsidRPr="0058524E">
        <w:rPr>
          <w:sz w:val="28"/>
          <w:szCs w:val="28"/>
        </w:rPr>
        <w:softHyphen/>
      </w:r>
      <w:r w:rsidRPr="0058524E">
        <w:rPr>
          <w:sz w:val="28"/>
          <w:szCs w:val="28"/>
        </w:rPr>
        <w:softHyphen/>
        <w:t xml:space="preserve">- </w:t>
      </w:r>
      <w:r w:rsidR="00411F09" w:rsidRPr="0058524E">
        <w:rPr>
          <w:sz w:val="28"/>
          <w:szCs w:val="28"/>
        </w:rPr>
        <w:t>Левая пан</w:t>
      </w:r>
      <w:r w:rsidR="0058524E" w:rsidRPr="0058524E">
        <w:rPr>
          <w:sz w:val="28"/>
          <w:szCs w:val="28"/>
        </w:rPr>
        <w:t>ель показывает экспериментальное значение</w:t>
      </w:r>
      <w:r w:rsidR="00411F09" w:rsidRPr="0058524E">
        <w:rPr>
          <w:sz w:val="28"/>
          <w:szCs w:val="28"/>
        </w:rPr>
        <w:t xml:space="preserve"> Фурье</w:t>
      </w:r>
      <w:r w:rsidR="0058524E" w:rsidRPr="0058524E">
        <w:rPr>
          <w:sz w:val="28"/>
          <w:szCs w:val="28"/>
        </w:rPr>
        <w:t>-</w:t>
      </w:r>
      <w:r w:rsidR="00100D03" w:rsidRPr="0058524E">
        <w:rPr>
          <w:sz w:val="28"/>
          <w:szCs w:val="28"/>
        </w:rPr>
        <w:t>трансформанты</w:t>
      </w:r>
      <w:r w:rsidR="00411F09" w:rsidRPr="0058524E">
        <w:rPr>
          <w:sz w:val="28"/>
          <w:szCs w:val="28"/>
        </w:rPr>
        <w:t xml:space="preserve"> EXAFS спектров </w:t>
      </w:r>
      <w:r w:rsidR="0058524E" w:rsidRPr="0058524E">
        <w:rPr>
          <w:sz w:val="28"/>
          <w:szCs w:val="28"/>
        </w:rPr>
        <w:t xml:space="preserve">за Fe K-краем </w:t>
      </w:r>
      <w:r w:rsidR="00411F09" w:rsidRPr="0058524E">
        <w:rPr>
          <w:sz w:val="28"/>
          <w:szCs w:val="28"/>
        </w:rPr>
        <w:t xml:space="preserve">для </w:t>
      </w:r>
      <w:r w:rsidR="0058524E" w:rsidRPr="0058524E">
        <w:rPr>
          <w:sz w:val="28"/>
          <w:szCs w:val="28"/>
        </w:rPr>
        <w:t xml:space="preserve">наностержней </w:t>
      </w:r>
      <w:r w:rsidR="00411F09" w:rsidRPr="0058524E">
        <w:rPr>
          <w:sz w:val="28"/>
          <w:szCs w:val="28"/>
        </w:rPr>
        <w:t>AlN: Fe и  Fe</w:t>
      </w:r>
      <w:r w:rsidR="00E62932">
        <w:rPr>
          <w:sz w:val="28"/>
          <w:szCs w:val="28"/>
        </w:rPr>
        <w:t xml:space="preserve"> фольги</w:t>
      </w:r>
      <w:r w:rsidR="00411F09" w:rsidRPr="0058524E">
        <w:rPr>
          <w:sz w:val="28"/>
          <w:szCs w:val="28"/>
        </w:rPr>
        <w:t xml:space="preserve">. Правая панель показывает </w:t>
      </w:r>
      <w:r w:rsidR="0058524E" w:rsidRPr="0058524E">
        <w:rPr>
          <w:sz w:val="28"/>
          <w:szCs w:val="28"/>
        </w:rPr>
        <w:t>результаты моделирования</w:t>
      </w:r>
      <w:r w:rsidR="00411F09" w:rsidRPr="0058524E">
        <w:rPr>
          <w:sz w:val="28"/>
          <w:szCs w:val="28"/>
        </w:rPr>
        <w:t xml:space="preserve"> и экспериментальн</w:t>
      </w:r>
      <w:r w:rsidR="0058524E" w:rsidRPr="0058524E">
        <w:rPr>
          <w:sz w:val="28"/>
          <w:szCs w:val="28"/>
        </w:rPr>
        <w:t>ый спектр Фурье-</w:t>
      </w:r>
      <w:r w:rsidR="00100D03" w:rsidRPr="0058524E">
        <w:rPr>
          <w:sz w:val="28"/>
          <w:szCs w:val="28"/>
        </w:rPr>
        <w:t>трансформанты</w:t>
      </w:r>
      <w:r w:rsidR="0058524E" w:rsidRPr="0058524E">
        <w:rPr>
          <w:sz w:val="28"/>
          <w:szCs w:val="28"/>
        </w:rPr>
        <w:t xml:space="preserve"> </w:t>
      </w:r>
      <w:r w:rsidR="00411F09" w:rsidRPr="0058524E">
        <w:rPr>
          <w:sz w:val="28"/>
          <w:szCs w:val="28"/>
        </w:rPr>
        <w:t xml:space="preserve">с тремя </w:t>
      </w:r>
      <w:r w:rsidR="0058524E" w:rsidRPr="0058524E">
        <w:rPr>
          <w:sz w:val="28"/>
          <w:szCs w:val="28"/>
        </w:rPr>
        <w:t>вкладами</w:t>
      </w:r>
      <w:r w:rsidR="00411F09" w:rsidRPr="0058524E">
        <w:rPr>
          <w:sz w:val="28"/>
          <w:szCs w:val="28"/>
        </w:rPr>
        <w:t xml:space="preserve"> на разных расстояниях Fe-N, Fe-Al и Fe-Al.</w:t>
      </w:r>
    </w:p>
    <w:p w:rsidR="00411F09" w:rsidRDefault="00411F09" w:rsidP="005822A9">
      <w:pPr>
        <w:spacing w:line="360" w:lineRule="auto"/>
        <w:ind w:firstLine="567"/>
        <w:jc w:val="both"/>
        <w:rPr>
          <w:sz w:val="28"/>
          <w:szCs w:val="28"/>
        </w:rPr>
      </w:pPr>
    </w:p>
    <w:p w:rsidR="00F9687C" w:rsidRDefault="002E0F84" w:rsidP="005822A9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Спектры </w:t>
      </w:r>
      <w:r w:rsidRPr="00380D7D">
        <w:rPr>
          <w:rStyle w:val="longtext"/>
          <w:sz w:val="28"/>
          <w:szCs w:val="28"/>
        </w:rPr>
        <w:t xml:space="preserve">XANES </w:t>
      </w:r>
      <w:r>
        <w:rPr>
          <w:rStyle w:val="longtext"/>
          <w:sz w:val="28"/>
          <w:szCs w:val="28"/>
        </w:rPr>
        <w:t>за Fe K-</w:t>
      </w:r>
      <w:r w:rsidR="00BF551E" w:rsidRPr="00380D7D">
        <w:rPr>
          <w:rStyle w:val="longtext"/>
          <w:sz w:val="28"/>
          <w:szCs w:val="28"/>
        </w:rPr>
        <w:t>кра</w:t>
      </w:r>
      <w:r>
        <w:rPr>
          <w:rStyle w:val="longtext"/>
          <w:sz w:val="28"/>
          <w:szCs w:val="28"/>
        </w:rPr>
        <w:t>ем</w:t>
      </w:r>
      <w:r w:rsidR="00BF551E" w:rsidRPr="00380D7D">
        <w:rPr>
          <w:rStyle w:val="longtext"/>
          <w:sz w:val="28"/>
          <w:szCs w:val="28"/>
        </w:rPr>
        <w:t xml:space="preserve"> был</w:t>
      </w:r>
      <w:r>
        <w:rPr>
          <w:rStyle w:val="longtext"/>
          <w:sz w:val="28"/>
          <w:szCs w:val="28"/>
        </w:rPr>
        <w:t>и</w:t>
      </w:r>
      <w:r w:rsidR="00BF551E" w:rsidRPr="00380D7D">
        <w:rPr>
          <w:rStyle w:val="longtext"/>
          <w:sz w:val="28"/>
          <w:szCs w:val="28"/>
        </w:rPr>
        <w:t xml:space="preserve"> использован</w:t>
      </w:r>
      <w:r>
        <w:rPr>
          <w:rStyle w:val="longtext"/>
          <w:sz w:val="28"/>
          <w:szCs w:val="28"/>
        </w:rPr>
        <w:t>ы</w:t>
      </w:r>
      <w:r w:rsidR="00BF551E" w:rsidRPr="00380D7D">
        <w:rPr>
          <w:rStyle w:val="longtext"/>
          <w:sz w:val="28"/>
          <w:szCs w:val="28"/>
        </w:rPr>
        <w:t xml:space="preserve"> для дальнейшей проверки структурных мод</w:t>
      </w:r>
      <w:r>
        <w:rPr>
          <w:rStyle w:val="longtext"/>
          <w:sz w:val="28"/>
          <w:szCs w:val="28"/>
        </w:rPr>
        <w:t>елей</w:t>
      </w:r>
      <w:r w:rsidR="002C1912">
        <w:rPr>
          <w:rStyle w:val="longtext"/>
          <w:sz w:val="28"/>
          <w:szCs w:val="28"/>
        </w:rPr>
        <w:t>,</w:t>
      </w:r>
      <w:r>
        <w:rPr>
          <w:rStyle w:val="longtext"/>
          <w:sz w:val="28"/>
          <w:szCs w:val="28"/>
        </w:rPr>
        <w:t xml:space="preserve"> предложенных на основе данных EXAFS</w:t>
      </w:r>
      <w:r w:rsidR="00BF551E" w:rsidRPr="00380D7D">
        <w:rPr>
          <w:rStyle w:val="longtext"/>
          <w:sz w:val="28"/>
          <w:szCs w:val="28"/>
        </w:rPr>
        <w:t xml:space="preserve">. </w:t>
      </w:r>
      <w:r>
        <w:rPr>
          <w:rStyle w:val="longtext"/>
          <w:sz w:val="28"/>
          <w:szCs w:val="28"/>
        </w:rPr>
        <w:t>В левой панели</w:t>
      </w:r>
      <w:r w:rsidR="00BF551E" w:rsidRPr="00380D7D">
        <w:rPr>
          <w:rStyle w:val="longtext"/>
          <w:sz w:val="28"/>
          <w:szCs w:val="28"/>
        </w:rPr>
        <w:t xml:space="preserve"> </w:t>
      </w:r>
      <w:r w:rsidR="00C74800">
        <w:rPr>
          <w:rStyle w:val="longtext"/>
          <w:sz w:val="28"/>
          <w:szCs w:val="28"/>
        </w:rPr>
        <w:t>рис.</w:t>
      </w:r>
      <w:r w:rsidR="00BF551E" w:rsidRPr="00380D7D">
        <w:rPr>
          <w:rStyle w:val="longtext"/>
          <w:sz w:val="28"/>
          <w:szCs w:val="28"/>
        </w:rPr>
        <w:t xml:space="preserve"> 2 показаны результаты расчетов для </w:t>
      </w:r>
      <w:r w:rsidRPr="00380D7D">
        <w:rPr>
          <w:rStyle w:val="longtext"/>
          <w:sz w:val="28"/>
          <w:szCs w:val="28"/>
        </w:rPr>
        <w:t>дефект</w:t>
      </w:r>
      <w:r>
        <w:rPr>
          <w:rStyle w:val="longtext"/>
          <w:sz w:val="28"/>
          <w:szCs w:val="28"/>
        </w:rPr>
        <w:t>ов</w:t>
      </w:r>
      <w:r w:rsidRPr="00380D7D">
        <w:rPr>
          <w:rStyle w:val="longtext"/>
          <w:sz w:val="28"/>
          <w:szCs w:val="28"/>
        </w:rPr>
        <w:t xml:space="preserve"> </w:t>
      </w:r>
      <w:r w:rsidR="00BF551E" w:rsidRPr="00380D7D">
        <w:rPr>
          <w:rStyle w:val="longtext"/>
          <w:sz w:val="28"/>
          <w:szCs w:val="28"/>
        </w:rPr>
        <w:t>замещения Fe</w:t>
      </w:r>
      <w:r w:rsidR="00BF551E" w:rsidRPr="002E0F84">
        <w:rPr>
          <w:rStyle w:val="longtext"/>
          <w:sz w:val="28"/>
          <w:szCs w:val="28"/>
          <w:vertAlign w:val="subscript"/>
        </w:rPr>
        <w:t>Al</w:t>
      </w:r>
      <w:r w:rsidRPr="002E0F84">
        <w:rPr>
          <w:rStyle w:val="longtext"/>
          <w:sz w:val="28"/>
          <w:szCs w:val="28"/>
        </w:rPr>
        <w:t xml:space="preserve"> </w:t>
      </w:r>
      <w:r w:rsidRPr="00380D7D">
        <w:rPr>
          <w:rStyle w:val="longtext"/>
          <w:sz w:val="28"/>
          <w:szCs w:val="28"/>
        </w:rPr>
        <w:t xml:space="preserve">и </w:t>
      </w:r>
      <w:r>
        <w:rPr>
          <w:rStyle w:val="longtext"/>
          <w:sz w:val="28"/>
          <w:szCs w:val="28"/>
        </w:rPr>
        <w:t>октаэдрического междоузлия</w:t>
      </w:r>
      <w:r w:rsidR="00BF551E" w:rsidRPr="00380D7D">
        <w:rPr>
          <w:rStyle w:val="longtext"/>
          <w:sz w:val="28"/>
          <w:szCs w:val="28"/>
        </w:rPr>
        <w:t xml:space="preserve">. </w:t>
      </w:r>
      <w:r>
        <w:rPr>
          <w:rStyle w:val="longtext"/>
          <w:sz w:val="28"/>
          <w:szCs w:val="28"/>
        </w:rPr>
        <w:t>При</w:t>
      </w:r>
      <w:r w:rsidRPr="00380D7D">
        <w:rPr>
          <w:rStyle w:val="longtext"/>
          <w:sz w:val="28"/>
          <w:szCs w:val="28"/>
        </w:rPr>
        <w:t xml:space="preserve"> моделировании были использованы </w:t>
      </w:r>
      <w:r>
        <w:rPr>
          <w:rStyle w:val="longtext"/>
          <w:sz w:val="28"/>
          <w:szCs w:val="28"/>
        </w:rPr>
        <w:t>с</w:t>
      </w:r>
      <w:r w:rsidR="00BF551E" w:rsidRPr="00380D7D">
        <w:rPr>
          <w:rStyle w:val="longtext"/>
          <w:sz w:val="28"/>
          <w:szCs w:val="28"/>
        </w:rPr>
        <w:t>ледующие параметры решетки AlN: A = B =</w:t>
      </w:r>
      <w:r w:rsidR="00F50DD0">
        <w:rPr>
          <w:rStyle w:val="longtext"/>
          <w:sz w:val="28"/>
          <w:szCs w:val="28"/>
        </w:rPr>
        <w:t xml:space="preserve"> 3.112 , с = 4.</w:t>
      </w:r>
      <w:r w:rsidR="00BF551E" w:rsidRPr="00380D7D">
        <w:rPr>
          <w:rStyle w:val="longtext"/>
          <w:sz w:val="28"/>
          <w:szCs w:val="28"/>
        </w:rPr>
        <w:t xml:space="preserve">982 , α = β = 90 , γ = </w:t>
      </w:r>
      <w:r w:rsidR="00100D03">
        <w:rPr>
          <w:rStyle w:val="longtext"/>
          <w:sz w:val="28"/>
          <w:szCs w:val="28"/>
        </w:rPr>
        <w:t>120</w:t>
      </w:r>
      <w:r w:rsidR="00BF551E" w:rsidRPr="00380D7D">
        <w:rPr>
          <w:rStyle w:val="longtext"/>
          <w:sz w:val="28"/>
          <w:szCs w:val="28"/>
        </w:rPr>
        <w:t>, п</w:t>
      </w:r>
      <w:r w:rsidR="00F50DD0">
        <w:rPr>
          <w:rStyle w:val="longtext"/>
          <w:sz w:val="28"/>
          <w:szCs w:val="28"/>
        </w:rPr>
        <w:t>ространственная группа P6sub3mc</w:t>
      </w:r>
      <w:r w:rsidR="00935D35">
        <w:rPr>
          <w:rStyle w:val="longtext"/>
          <w:sz w:val="28"/>
          <w:szCs w:val="28"/>
        </w:rPr>
        <w:t>, Al (1/3 , 2/3 , 0), N (</w:t>
      </w:r>
      <w:r w:rsidR="00BF551E" w:rsidRPr="00380D7D">
        <w:rPr>
          <w:rStyle w:val="longtext"/>
          <w:sz w:val="28"/>
          <w:szCs w:val="28"/>
        </w:rPr>
        <w:t xml:space="preserve">1/3, </w:t>
      </w:r>
      <w:r w:rsidR="00935D35">
        <w:rPr>
          <w:rStyle w:val="longtext"/>
          <w:sz w:val="28"/>
          <w:szCs w:val="28"/>
        </w:rPr>
        <w:t>2/3, 0,382</w:t>
      </w:r>
      <w:r w:rsidR="00F50DD0">
        <w:rPr>
          <w:rStyle w:val="longtext"/>
          <w:sz w:val="28"/>
          <w:szCs w:val="28"/>
        </w:rPr>
        <w:t>) [2</w:t>
      </w:r>
      <w:r w:rsidR="000E4747">
        <w:rPr>
          <w:rStyle w:val="longtext"/>
          <w:sz w:val="28"/>
          <w:szCs w:val="28"/>
        </w:rPr>
        <w:t>4</w:t>
      </w:r>
      <w:r w:rsidR="00F50DD0">
        <w:rPr>
          <w:rStyle w:val="longtext"/>
          <w:sz w:val="28"/>
          <w:szCs w:val="28"/>
        </w:rPr>
        <w:t xml:space="preserve">]. Релаксации </w:t>
      </w:r>
      <w:r w:rsidR="00F50DD0" w:rsidRPr="00380D7D">
        <w:rPr>
          <w:rStyle w:val="longtext"/>
          <w:sz w:val="28"/>
          <w:szCs w:val="28"/>
        </w:rPr>
        <w:t xml:space="preserve">решетки </w:t>
      </w:r>
      <w:r w:rsidR="00BF551E" w:rsidRPr="00380D7D">
        <w:rPr>
          <w:rStyle w:val="longtext"/>
          <w:sz w:val="28"/>
          <w:szCs w:val="28"/>
        </w:rPr>
        <w:t>AlN в</w:t>
      </w:r>
      <w:r w:rsidR="00F50DD0">
        <w:rPr>
          <w:rStyle w:val="longtext"/>
          <w:sz w:val="28"/>
          <w:szCs w:val="28"/>
        </w:rPr>
        <w:t xml:space="preserve">округ дефектов была выполнена методом </w:t>
      </w:r>
      <w:r w:rsidR="00F50DD0">
        <w:rPr>
          <w:rStyle w:val="longtext"/>
          <w:sz w:val="28"/>
          <w:szCs w:val="28"/>
          <w:lang w:val="en-US"/>
        </w:rPr>
        <w:t>LAPW</w:t>
      </w:r>
      <w:r w:rsidR="00F50DD0" w:rsidRPr="004E0402">
        <w:rPr>
          <w:rStyle w:val="longtext"/>
          <w:sz w:val="28"/>
          <w:szCs w:val="28"/>
        </w:rPr>
        <w:t xml:space="preserve"> </w:t>
      </w:r>
      <w:r w:rsidR="00BF551E" w:rsidRPr="00380D7D">
        <w:rPr>
          <w:rStyle w:val="longtext"/>
          <w:sz w:val="28"/>
          <w:szCs w:val="28"/>
        </w:rPr>
        <w:t>для</w:t>
      </w:r>
      <w:r w:rsidR="00F50DD0">
        <w:rPr>
          <w:rStyle w:val="longtext"/>
          <w:sz w:val="28"/>
          <w:szCs w:val="28"/>
        </w:rPr>
        <w:t xml:space="preserve"> </w:t>
      </w:r>
      <w:r w:rsidR="00F50DD0" w:rsidRPr="00380D7D">
        <w:rPr>
          <w:rStyle w:val="longtext"/>
          <w:sz w:val="28"/>
          <w:szCs w:val="28"/>
        </w:rPr>
        <w:t xml:space="preserve">суперячейки </w:t>
      </w:r>
      <w:r w:rsidR="00F50DD0">
        <w:rPr>
          <w:rStyle w:val="longtext"/>
          <w:sz w:val="28"/>
          <w:szCs w:val="28"/>
        </w:rPr>
        <w:t xml:space="preserve">размером </w:t>
      </w:r>
      <w:r w:rsidR="00BF551E" w:rsidRPr="00380D7D">
        <w:rPr>
          <w:rStyle w:val="longtext"/>
          <w:sz w:val="28"/>
          <w:szCs w:val="28"/>
        </w:rPr>
        <w:t>2</w:t>
      </w:r>
      <w:r w:rsidR="00F50DD0">
        <w:rPr>
          <w:rStyle w:val="longtext"/>
          <w:sz w:val="28"/>
          <w:szCs w:val="28"/>
        </w:rPr>
        <w:t>x2x</w:t>
      </w:r>
      <w:r w:rsidR="00BF551E" w:rsidRPr="00380D7D">
        <w:rPr>
          <w:rStyle w:val="longtext"/>
          <w:sz w:val="28"/>
          <w:szCs w:val="28"/>
        </w:rPr>
        <w:t>2</w:t>
      </w:r>
      <w:r w:rsidR="00F50DD0">
        <w:rPr>
          <w:rStyle w:val="longtext"/>
          <w:sz w:val="28"/>
          <w:szCs w:val="28"/>
        </w:rPr>
        <w:t>,</w:t>
      </w:r>
      <w:r w:rsidR="00BF551E" w:rsidRPr="00380D7D">
        <w:rPr>
          <w:rStyle w:val="longtext"/>
          <w:sz w:val="28"/>
          <w:szCs w:val="28"/>
        </w:rPr>
        <w:t xml:space="preserve"> содержащ</w:t>
      </w:r>
      <w:r w:rsidR="00F50DD0">
        <w:rPr>
          <w:rStyle w:val="longtext"/>
          <w:sz w:val="28"/>
          <w:szCs w:val="28"/>
        </w:rPr>
        <w:t>ей</w:t>
      </w:r>
      <w:r w:rsidR="00643A66" w:rsidRPr="00380D7D">
        <w:rPr>
          <w:rStyle w:val="longtext"/>
          <w:sz w:val="28"/>
          <w:szCs w:val="28"/>
        </w:rPr>
        <w:t xml:space="preserve"> </w:t>
      </w:r>
      <w:r w:rsidR="00BF551E" w:rsidRPr="00380D7D">
        <w:rPr>
          <w:rStyle w:val="longtext"/>
          <w:sz w:val="28"/>
          <w:szCs w:val="28"/>
        </w:rPr>
        <w:t>од</w:t>
      </w:r>
      <w:r w:rsidR="00F50DD0">
        <w:rPr>
          <w:rStyle w:val="longtext"/>
          <w:sz w:val="28"/>
          <w:szCs w:val="28"/>
        </w:rPr>
        <w:t>ин</w:t>
      </w:r>
      <w:r w:rsidR="00BF551E" w:rsidRPr="00380D7D">
        <w:rPr>
          <w:rStyle w:val="longtext"/>
          <w:sz w:val="28"/>
          <w:szCs w:val="28"/>
        </w:rPr>
        <w:t xml:space="preserve"> точ</w:t>
      </w:r>
      <w:r w:rsidR="00F50DD0">
        <w:rPr>
          <w:rStyle w:val="longtext"/>
          <w:sz w:val="28"/>
          <w:szCs w:val="28"/>
        </w:rPr>
        <w:t>ечный</w:t>
      </w:r>
      <w:r w:rsidR="00BF551E" w:rsidRPr="00380D7D">
        <w:rPr>
          <w:rStyle w:val="longtext"/>
          <w:sz w:val="28"/>
          <w:szCs w:val="28"/>
        </w:rPr>
        <w:t xml:space="preserve"> дефект.</w:t>
      </w:r>
    </w:p>
    <w:p w:rsidR="00F50DD0" w:rsidRDefault="00F50DD0" w:rsidP="005822A9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</w:p>
    <w:p w:rsidR="00935D35" w:rsidRDefault="00870DA0" w:rsidP="005822A9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95239" cy="22530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2" t="7817" r="30154"/>
                    <a:stretch/>
                  </pic:blipFill>
                  <pic:spPr bwMode="auto">
                    <a:xfrm>
                      <a:off x="0" y="0"/>
                      <a:ext cx="2697640" cy="2255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24856" cy="22274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" t="6283" r="30510"/>
                    <a:stretch/>
                  </pic:blipFill>
                  <pic:spPr bwMode="auto">
                    <a:xfrm>
                      <a:off x="0" y="0"/>
                      <a:ext cx="2728024" cy="2230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A1A" w:rsidRDefault="00935D35" w:rsidP="004E01DA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 w:rsidRPr="006C6B02">
        <w:rPr>
          <w:rStyle w:val="longtext"/>
          <w:sz w:val="28"/>
          <w:szCs w:val="28"/>
        </w:rPr>
        <w:t>Рис.</w:t>
      </w:r>
      <w:r w:rsidR="00147A1A" w:rsidRPr="006C6B02">
        <w:rPr>
          <w:rStyle w:val="longtext"/>
          <w:sz w:val="28"/>
          <w:szCs w:val="28"/>
        </w:rPr>
        <w:t xml:space="preserve"> 2. </w:t>
      </w:r>
      <w:r w:rsidRPr="006C6B02">
        <w:rPr>
          <w:rStyle w:val="longtext"/>
          <w:sz w:val="28"/>
          <w:szCs w:val="28"/>
        </w:rPr>
        <w:t xml:space="preserve">- </w:t>
      </w:r>
      <w:r w:rsidR="00147A1A" w:rsidRPr="006C6B02">
        <w:rPr>
          <w:rStyle w:val="longtext"/>
          <w:sz w:val="28"/>
          <w:szCs w:val="28"/>
        </w:rPr>
        <w:t>Левая пане</w:t>
      </w:r>
      <w:r w:rsidR="006C6B02" w:rsidRPr="006C6B02">
        <w:rPr>
          <w:rStyle w:val="longtext"/>
          <w:sz w:val="28"/>
          <w:szCs w:val="28"/>
        </w:rPr>
        <w:t>ль показывает экспериментальный</w:t>
      </w:r>
      <w:r w:rsidR="00147A1A" w:rsidRPr="006C6B02">
        <w:rPr>
          <w:rStyle w:val="longtext"/>
          <w:sz w:val="28"/>
          <w:szCs w:val="28"/>
        </w:rPr>
        <w:t xml:space="preserve"> </w:t>
      </w:r>
      <w:r w:rsidR="006C6B02" w:rsidRPr="006C6B02">
        <w:rPr>
          <w:rStyle w:val="longtext"/>
          <w:sz w:val="28"/>
          <w:szCs w:val="28"/>
        </w:rPr>
        <w:t>Fe K-XANES спектр</w:t>
      </w:r>
      <w:r w:rsidR="00147A1A" w:rsidRPr="006C6B02">
        <w:rPr>
          <w:rStyle w:val="longtext"/>
          <w:sz w:val="28"/>
          <w:szCs w:val="28"/>
        </w:rPr>
        <w:t xml:space="preserve"> для </w:t>
      </w:r>
      <w:r w:rsidR="006C6B02" w:rsidRPr="006C6B02">
        <w:rPr>
          <w:rStyle w:val="longtext"/>
          <w:sz w:val="28"/>
          <w:szCs w:val="28"/>
        </w:rPr>
        <w:t>наностержней AlN: Fe</w:t>
      </w:r>
      <w:r w:rsidR="00147A1A" w:rsidRPr="006C6B02">
        <w:rPr>
          <w:rStyle w:val="longtext"/>
          <w:sz w:val="28"/>
          <w:szCs w:val="28"/>
        </w:rPr>
        <w:t xml:space="preserve"> и теоретические спектры для </w:t>
      </w:r>
      <w:r w:rsidR="006C6B02" w:rsidRPr="006C6B02">
        <w:rPr>
          <w:rStyle w:val="longtext"/>
          <w:sz w:val="28"/>
          <w:szCs w:val="28"/>
        </w:rPr>
        <w:t xml:space="preserve">дефекта </w:t>
      </w:r>
      <w:r w:rsidR="00147A1A" w:rsidRPr="006C6B02">
        <w:rPr>
          <w:rStyle w:val="longtext"/>
          <w:sz w:val="28"/>
          <w:szCs w:val="28"/>
        </w:rPr>
        <w:t xml:space="preserve">замещения </w:t>
      </w:r>
      <w:r w:rsidR="006C6B02" w:rsidRPr="006C6B02">
        <w:rPr>
          <w:rStyle w:val="longtext"/>
          <w:sz w:val="28"/>
          <w:szCs w:val="28"/>
        </w:rPr>
        <w:t>Fe</w:t>
      </w:r>
      <w:r w:rsidR="006C6B02" w:rsidRPr="006C6B02">
        <w:rPr>
          <w:rStyle w:val="longtext"/>
          <w:sz w:val="28"/>
          <w:szCs w:val="28"/>
          <w:vertAlign w:val="subscript"/>
        </w:rPr>
        <w:t xml:space="preserve">Al </w:t>
      </w:r>
      <w:r w:rsidR="00147A1A" w:rsidRPr="006C6B02">
        <w:rPr>
          <w:rStyle w:val="longtext"/>
          <w:sz w:val="28"/>
          <w:szCs w:val="28"/>
        </w:rPr>
        <w:t>и октаэдрическ</w:t>
      </w:r>
      <w:r w:rsidR="006C6B02" w:rsidRPr="006C6B02">
        <w:rPr>
          <w:rStyle w:val="longtext"/>
          <w:sz w:val="28"/>
          <w:szCs w:val="28"/>
        </w:rPr>
        <w:t>ого междоузлия</w:t>
      </w:r>
      <w:r w:rsidR="00147A1A" w:rsidRPr="006C6B02">
        <w:rPr>
          <w:rStyle w:val="longtext"/>
          <w:sz w:val="28"/>
          <w:szCs w:val="28"/>
        </w:rPr>
        <w:t xml:space="preserve"> Fe</w:t>
      </w:r>
      <w:r w:rsidR="00147A1A" w:rsidRPr="006C6B02">
        <w:rPr>
          <w:rStyle w:val="longtext"/>
          <w:sz w:val="28"/>
          <w:szCs w:val="28"/>
          <w:vertAlign w:val="subscript"/>
        </w:rPr>
        <w:t>int</w:t>
      </w:r>
      <w:r w:rsidR="00147A1A" w:rsidRPr="006C6B02">
        <w:rPr>
          <w:rStyle w:val="longtext"/>
          <w:sz w:val="28"/>
          <w:szCs w:val="28"/>
        </w:rPr>
        <w:t xml:space="preserve">. Пунктирная линия </w:t>
      </w:r>
      <w:r w:rsidR="006C6B02" w:rsidRPr="006C6B02">
        <w:rPr>
          <w:rStyle w:val="longtext"/>
          <w:sz w:val="28"/>
          <w:szCs w:val="28"/>
        </w:rPr>
        <w:t>показывает</w:t>
      </w:r>
      <w:r w:rsidR="00147A1A" w:rsidRPr="006C6B02">
        <w:rPr>
          <w:rStyle w:val="longtext"/>
          <w:sz w:val="28"/>
          <w:szCs w:val="28"/>
        </w:rPr>
        <w:t xml:space="preserve"> суперпозицию</w:t>
      </w:r>
      <w:r w:rsidR="006C6B02" w:rsidRPr="006C6B02">
        <w:rPr>
          <w:rStyle w:val="longtext"/>
          <w:sz w:val="28"/>
          <w:szCs w:val="28"/>
        </w:rPr>
        <w:t xml:space="preserve"> спектров</w:t>
      </w:r>
      <w:r w:rsidR="00147A1A" w:rsidRPr="006C6B02">
        <w:rPr>
          <w:rStyle w:val="longtext"/>
          <w:sz w:val="28"/>
          <w:szCs w:val="28"/>
        </w:rPr>
        <w:t xml:space="preserve"> </w:t>
      </w:r>
      <w:r w:rsidR="006C6B02" w:rsidRPr="006C6B02">
        <w:rPr>
          <w:rStyle w:val="longtext"/>
          <w:sz w:val="28"/>
          <w:szCs w:val="28"/>
        </w:rPr>
        <w:t>для дефекта междоузлия</w:t>
      </w:r>
      <w:r w:rsidR="00147A1A" w:rsidRPr="006C6B02">
        <w:rPr>
          <w:rStyle w:val="longtext"/>
          <w:sz w:val="28"/>
          <w:szCs w:val="28"/>
        </w:rPr>
        <w:t xml:space="preserve"> </w:t>
      </w:r>
      <w:r w:rsidR="006C6B02" w:rsidRPr="006C6B02">
        <w:rPr>
          <w:rStyle w:val="longtext"/>
          <w:sz w:val="28"/>
          <w:szCs w:val="28"/>
        </w:rPr>
        <w:t xml:space="preserve">(30%) </w:t>
      </w:r>
      <w:r w:rsidR="00147A1A" w:rsidRPr="006C6B02">
        <w:rPr>
          <w:rStyle w:val="longtext"/>
          <w:sz w:val="28"/>
          <w:szCs w:val="28"/>
        </w:rPr>
        <w:t xml:space="preserve">и </w:t>
      </w:r>
      <w:r w:rsidR="006C6B02" w:rsidRPr="006C6B02">
        <w:rPr>
          <w:rStyle w:val="longtext"/>
          <w:sz w:val="28"/>
          <w:szCs w:val="28"/>
        </w:rPr>
        <w:t xml:space="preserve"> замещения (70%)</w:t>
      </w:r>
      <w:r w:rsidR="00147A1A" w:rsidRPr="006C6B02">
        <w:rPr>
          <w:rStyle w:val="longtext"/>
          <w:sz w:val="28"/>
          <w:szCs w:val="28"/>
        </w:rPr>
        <w:t xml:space="preserve">. </w:t>
      </w:r>
      <w:r w:rsidR="006C6B02" w:rsidRPr="006C6B02">
        <w:rPr>
          <w:rStyle w:val="longtext"/>
          <w:sz w:val="28"/>
          <w:szCs w:val="28"/>
        </w:rPr>
        <w:t>Правая панель показывает Fe L</w:t>
      </w:r>
      <w:r w:rsidR="006C6B02" w:rsidRPr="006C6B02">
        <w:rPr>
          <w:rStyle w:val="longtext"/>
          <w:sz w:val="28"/>
          <w:szCs w:val="28"/>
          <w:vertAlign w:val="subscript"/>
        </w:rPr>
        <w:t>2,</w:t>
      </w:r>
      <w:r w:rsidR="00147A1A" w:rsidRPr="006C6B02">
        <w:rPr>
          <w:rStyle w:val="longtext"/>
          <w:sz w:val="28"/>
          <w:szCs w:val="28"/>
          <w:vertAlign w:val="subscript"/>
        </w:rPr>
        <w:t xml:space="preserve">3 </w:t>
      </w:r>
      <w:r w:rsidR="00147A1A" w:rsidRPr="006C6B02">
        <w:rPr>
          <w:rStyle w:val="longtext"/>
          <w:sz w:val="28"/>
          <w:szCs w:val="28"/>
        </w:rPr>
        <w:t xml:space="preserve">XANES для </w:t>
      </w:r>
      <w:r w:rsidR="006C6B02" w:rsidRPr="006C6B02">
        <w:rPr>
          <w:rStyle w:val="longtext"/>
          <w:sz w:val="28"/>
          <w:szCs w:val="28"/>
        </w:rPr>
        <w:t xml:space="preserve">наностержней </w:t>
      </w:r>
      <w:r w:rsidR="00147A1A" w:rsidRPr="006C6B02">
        <w:rPr>
          <w:rStyle w:val="longtext"/>
          <w:sz w:val="28"/>
          <w:szCs w:val="28"/>
        </w:rPr>
        <w:t>AlN: Fe и серии эталонных соединений. Данные для оксидов</w:t>
      </w:r>
      <w:r w:rsidR="006C6B02" w:rsidRPr="006C6B02">
        <w:rPr>
          <w:rStyle w:val="longtext"/>
          <w:sz w:val="28"/>
          <w:szCs w:val="28"/>
        </w:rPr>
        <w:t xml:space="preserve"> железа</w:t>
      </w:r>
      <w:r w:rsidR="00147A1A" w:rsidRPr="006C6B02">
        <w:rPr>
          <w:rStyle w:val="longtext"/>
          <w:sz w:val="28"/>
          <w:szCs w:val="28"/>
        </w:rPr>
        <w:t xml:space="preserve"> взяты из [12].</w:t>
      </w:r>
    </w:p>
    <w:p w:rsidR="003649EC" w:rsidRPr="00147A1A" w:rsidRDefault="00DA4896" w:rsidP="005822A9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 w:rsidRPr="00A77251">
        <w:rPr>
          <w:rStyle w:val="longtext"/>
          <w:sz w:val="28"/>
          <w:szCs w:val="28"/>
        </w:rPr>
        <w:t>Теоретический спектр</w:t>
      </w:r>
      <w:r w:rsidR="003649EC" w:rsidRPr="00A77251">
        <w:rPr>
          <w:rStyle w:val="longtext"/>
          <w:sz w:val="28"/>
          <w:szCs w:val="28"/>
        </w:rPr>
        <w:t xml:space="preserve"> для </w:t>
      </w:r>
      <w:r w:rsidRPr="00A77251">
        <w:rPr>
          <w:rStyle w:val="longtext"/>
          <w:sz w:val="28"/>
          <w:szCs w:val="28"/>
        </w:rPr>
        <w:t xml:space="preserve">модели </w:t>
      </w:r>
      <w:r w:rsidR="003649EC" w:rsidRPr="00A77251">
        <w:rPr>
          <w:rStyle w:val="longtext"/>
          <w:sz w:val="28"/>
          <w:szCs w:val="28"/>
        </w:rPr>
        <w:t>замещения Fe</w:t>
      </w:r>
      <w:r w:rsidR="003649EC" w:rsidRPr="00A77251">
        <w:rPr>
          <w:rStyle w:val="longtext"/>
          <w:sz w:val="28"/>
          <w:szCs w:val="28"/>
          <w:vertAlign w:val="subscript"/>
        </w:rPr>
        <w:t>Al</w:t>
      </w:r>
      <w:r w:rsidR="003649EC" w:rsidRPr="00A77251">
        <w:rPr>
          <w:rStyle w:val="longtext"/>
          <w:sz w:val="28"/>
          <w:szCs w:val="28"/>
        </w:rPr>
        <w:t xml:space="preserve"> хорошо воспроизвод</w:t>
      </w:r>
      <w:r w:rsidRPr="00A77251">
        <w:rPr>
          <w:rStyle w:val="longtext"/>
          <w:sz w:val="28"/>
          <w:szCs w:val="28"/>
        </w:rPr>
        <w:t>ит</w:t>
      </w:r>
      <w:r w:rsidR="00A77251">
        <w:rPr>
          <w:rStyle w:val="longtext"/>
          <w:sz w:val="28"/>
          <w:szCs w:val="28"/>
        </w:rPr>
        <w:t xml:space="preserve"> форму экспериментально</w:t>
      </w:r>
      <w:r w:rsidRPr="00A77251">
        <w:rPr>
          <w:rStyle w:val="longtext"/>
          <w:sz w:val="28"/>
          <w:szCs w:val="28"/>
        </w:rPr>
        <w:t>го</w:t>
      </w:r>
      <w:r w:rsidR="003649EC" w:rsidRPr="00A77251">
        <w:rPr>
          <w:rStyle w:val="longtext"/>
          <w:sz w:val="28"/>
          <w:szCs w:val="28"/>
        </w:rPr>
        <w:t xml:space="preserve"> </w:t>
      </w:r>
      <w:r w:rsidRPr="00A77251">
        <w:rPr>
          <w:rStyle w:val="longtext"/>
          <w:sz w:val="28"/>
          <w:szCs w:val="28"/>
        </w:rPr>
        <w:t xml:space="preserve">спектра наностержней AlN:Fe, </w:t>
      </w:r>
      <w:r w:rsidR="002C1912">
        <w:rPr>
          <w:rStyle w:val="longtext"/>
          <w:sz w:val="28"/>
          <w:szCs w:val="28"/>
        </w:rPr>
        <w:t>п</w:t>
      </w:r>
      <w:r w:rsidRPr="00A77251">
        <w:rPr>
          <w:rStyle w:val="longtext"/>
          <w:sz w:val="28"/>
          <w:szCs w:val="28"/>
        </w:rPr>
        <w:t>олученного за K-краем</w:t>
      </w:r>
      <w:r w:rsidR="003649EC" w:rsidRPr="00A77251">
        <w:rPr>
          <w:rStyle w:val="longtext"/>
          <w:sz w:val="28"/>
          <w:szCs w:val="28"/>
        </w:rPr>
        <w:t xml:space="preserve"> </w:t>
      </w:r>
      <w:r w:rsidRPr="00A77251">
        <w:rPr>
          <w:rStyle w:val="longtext"/>
          <w:sz w:val="28"/>
          <w:szCs w:val="28"/>
        </w:rPr>
        <w:t>Fe</w:t>
      </w:r>
      <w:r w:rsidR="003649EC" w:rsidRPr="00A77251">
        <w:rPr>
          <w:rStyle w:val="longtext"/>
          <w:sz w:val="28"/>
          <w:szCs w:val="28"/>
        </w:rPr>
        <w:t>.</w:t>
      </w:r>
      <w:r w:rsidR="00147A1A" w:rsidRPr="00A77251">
        <w:rPr>
          <w:rStyle w:val="longtext"/>
          <w:sz w:val="28"/>
          <w:szCs w:val="28"/>
        </w:rPr>
        <w:t xml:space="preserve"> </w:t>
      </w:r>
      <w:r w:rsidRPr="00A77251">
        <w:rPr>
          <w:rStyle w:val="longtext"/>
          <w:sz w:val="28"/>
          <w:szCs w:val="28"/>
        </w:rPr>
        <w:t>Однако</w:t>
      </w:r>
      <w:r w:rsidR="003649EC" w:rsidRPr="00A77251">
        <w:rPr>
          <w:rStyle w:val="longtext"/>
          <w:sz w:val="28"/>
          <w:szCs w:val="28"/>
        </w:rPr>
        <w:t xml:space="preserve">, максимумы на экспериментальном спектре </w:t>
      </w:r>
      <w:r w:rsidRPr="00A77251">
        <w:rPr>
          <w:rStyle w:val="longtext"/>
          <w:sz w:val="28"/>
          <w:szCs w:val="28"/>
        </w:rPr>
        <w:t>несколько шире,</w:t>
      </w:r>
      <w:r w:rsidR="003649EC" w:rsidRPr="00A77251">
        <w:rPr>
          <w:rStyle w:val="longtext"/>
          <w:sz w:val="28"/>
          <w:szCs w:val="28"/>
        </w:rPr>
        <w:t xml:space="preserve"> особенно в област</w:t>
      </w:r>
      <w:r w:rsidRPr="00A77251">
        <w:rPr>
          <w:rStyle w:val="longtext"/>
          <w:sz w:val="28"/>
          <w:szCs w:val="28"/>
        </w:rPr>
        <w:t>ях</w:t>
      </w:r>
      <w:r w:rsidR="002C1912">
        <w:rPr>
          <w:rStyle w:val="longtext"/>
          <w:sz w:val="28"/>
          <w:szCs w:val="28"/>
        </w:rPr>
        <w:t xml:space="preserve"> пиков</w:t>
      </w:r>
      <w:r w:rsidR="003649EC" w:rsidRPr="00A77251">
        <w:rPr>
          <w:rStyle w:val="longtext"/>
          <w:sz w:val="28"/>
          <w:szCs w:val="28"/>
        </w:rPr>
        <w:t xml:space="preserve"> В и С.</w:t>
      </w:r>
      <w:r w:rsidRPr="00A77251">
        <w:rPr>
          <w:rStyle w:val="longtext"/>
          <w:sz w:val="28"/>
          <w:szCs w:val="28"/>
        </w:rPr>
        <w:t xml:space="preserve"> </w:t>
      </w:r>
      <w:r w:rsidR="003649EC" w:rsidRPr="00A77251">
        <w:rPr>
          <w:rStyle w:val="longtext"/>
          <w:sz w:val="28"/>
          <w:szCs w:val="28"/>
        </w:rPr>
        <w:t xml:space="preserve">Это указывает на значительные структурные </w:t>
      </w:r>
      <w:r w:rsidRPr="00A77251">
        <w:rPr>
          <w:rStyle w:val="longtext"/>
          <w:sz w:val="28"/>
          <w:szCs w:val="28"/>
        </w:rPr>
        <w:t>изменения в образце, а также</w:t>
      </w:r>
      <w:r w:rsidR="003649EC" w:rsidRPr="00A77251">
        <w:rPr>
          <w:rStyle w:val="longtext"/>
          <w:sz w:val="28"/>
          <w:szCs w:val="28"/>
        </w:rPr>
        <w:t xml:space="preserve"> совместное существование других структурных дефектов в дополнение к </w:t>
      </w:r>
      <w:r w:rsidRPr="00A77251">
        <w:rPr>
          <w:rStyle w:val="longtext"/>
          <w:sz w:val="28"/>
          <w:szCs w:val="28"/>
        </w:rPr>
        <w:t>дефекту замещения</w:t>
      </w:r>
      <w:r w:rsidR="003649EC" w:rsidRPr="00A77251">
        <w:rPr>
          <w:rStyle w:val="longtext"/>
          <w:sz w:val="28"/>
          <w:szCs w:val="28"/>
        </w:rPr>
        <w:t>.</w:t>
      </w:r>
      <w:r w:rsidR="00147A1A" w:rsidRPr="00A77251">
        <w:rPr>
          <w:rStyle w:val="longtext"/>
          <w:sz w:val="28"/>
          <w:szCs w:val="28"/>
        </w:rPr>
        <w:t xml:space="preserve"> </w:t>
      </w:r>
      <w:r w:rsidRPr="00A77251">
        <w:rPr>
          <w:rStyle w:val="longtext"/>
          <w:sz w:val="28"/>
          <w:szCs w:val="28"/>
        </w:rPr>
        <w:t>Наилучшее согласие</w:t>
      </w:r>
      <w:r w:rsidR="003649EC" w:rsidRPr="00A77251">
        <w:rPr>
          <w:rStyle w:val="longtext"/>
          <w:sz w:val="28"/>
          <w:szCs w:val="28"/>
        </w:rPr>
        <w:t xml:space="preserve"> с экспериментом было получено </w:t>
      </w:r>
      <w:r w:rsidRPr="00A77251">
        <w:rPr>
          <w:rStyle w:val="longtext"/>
          <w:sz w:val="28"/>
          <w:szCs w:val="28"/>
        </w:rPr>
        <w:t>для модели, содержащей 30</w:t>
      </w:r>
      <w:r w:rsidR="003649EC" w:rsidRPr="00A77251">
        <w:rPr>
          <w:rStyle w:val="longtext"/>
          <w:sz w:val="28"/>
          <w:szCs w:val="28"/>
        </w:rPr>
        <w:t xml:space="preserve">% </w:t>
      </w:r>
      <w:r w:rsidRPr="00A77251">
        <w:rPr>
          <w:rStyle w:val="longtext"/>
          <w:sz w:val="28"/>
          <w:szCs w:val="28"/>
        </w:rPr>
        <w:t xml:space="preserve">атомов </w:t>
      </w:r>
      <w:r w:rsidR="003649EC" w:rsidRPr="00A77251">
        <w:rPr>
          <w:rStyle w:val="longtext"/>
          <w:sz w:val="28"/>
          <w:szCs w:val="28"/>
        </w:rPr>
        <w:t>Fe в октаэдрическ</w:t>
      </w:r>
      <w:r w:rsidRPr="00A77251">
        <w:rPr>
          <w:rStyle w:val="longtext"/>
          <w:sz w:val="28"/>
          <w:szCs w:val="28"/>
        </w:rPr>
        <w:t>ом</w:t>
      </w:r>
      <w:r w:rsidR="003649EC" w:rsidRPr="00A77251">
        <w:rPr>
          <w:rStyle w:val="longtext"/>
          <w:sz w:val="28"/>
          <w:szCs w:val="28"/>
        </w:rPr>
        <w:t xml:space="preserve"> межд</w:t>
      </w:r>
      <w:r w:rsidRPr="00A77251">
        <w:rPr>
          <w:rStyle w:val="longtext"/>
          <w:sz w:val="28"/>
          <w:szCs w:val="28"/>
        </w:rPr>
        <w:t>оузли</w:t>
      </w:r>
      <w:r w:rsidR="00A77251">
        <w:rPr>
          <w:rStyle w:val="longtext"/>
          <w:sz w:val="28"/>
          <w:szCs w:val="28"/>
        </w:rPr>
        <w:t>и</w:t>
      </w:r>
      <w:r w:rsidRPr="00A77251">
        <w:rPr>
          <w:rStyle w:val="longtext"/>
          <w:sz w:val="28"/>
          <w:szCs w:val="28"/>
        </w:rPr>
        <w:t xml:space="preserve"> и 70% дефектов замещения</w:t>
      </w:r>
      <w:r w:rsidR="003649EC" w:rsidRPr="00A77251">
        <w:rPr>
          <w:rStyle w:val="longtext"/>
          <w:sz w:val="28"/>
          <w:szCs w:val="28"/>
        </w:rPr>
        <w:t xml:space="preserve">, как показано пунктирной линией </w:t>
      </w:r>
      <w:r w:rsidRPr="00A77251">
        <w:rPr>
          <w:rStyle w:val="longtext"/>
          <w:sz w:val="28"/>
          <w:szCs w:val="28"/>
        </w:rPr>
        <w:t>в левой панели рис.2</w:t>
      </w:r>
      <w:r w:rsidR="003649EC" w:rsidRPr="00A77251">
        <w:rPr>
          <w:rStyle w:val="longtext"/>
          <w:sz w:val="28"/>
          <w:szCs w:val="28"/>
        </w:rPr>
        <w:t>.</w:t>
      </w:r>
      <w:r w:rsidR="00147A1A" w:rsidRPr="00A77251">
        <w:rPr>
          <w:rStyle w:val="longtext"/>
          <w:sz w:val="28"/>
          <w:szCs w:val="28"/>
        </w:rPr>
        <w:t xml:space="preserve"> </w:t>
      </w:r>
      <w:r w:rsidR="00205A2E">
        <w:rPr>
          <w:rStyle w:val="longtext"/>
          <w:sz w:val="28"/>
          <w:szCs w:val="28"/>
        </w:rPr>
        <w:t xml:space="preserve">Ранее, в работе </w:t>
      </w:r>
      <w:r w:rsidR="00205A2E" w:rsidRPr="004E0402">
        <w:rPr>
          <w:rStyle w:val="longtext"/>
          <w:sz w:val="28"/>
          <w:szCs w:val="28"/>
        </w:rPr>
        <w:t>[2</w:t>
      </w:r>
      <w:r w:rsidR="000E4747" w:rsidRPr="004E0402">
        <w:rPr>
          <w:rStyle w:val="longtext"/>
          <w:sz w:val="28"/>
          <w:szCs w:val="28"/>
        </w:rPr>
        <w:t>5</w:t>
      </w:r>
      <w:r w:rsidR="00205A2E" w:rsidRPr="004E0402">
        <w:rPr>
          <w:rStyle w:val="longtext"/>
          <w:sz w:val="28"/>
          <w:szCs w:val="28"/>
        </w:rPr>
        <w:t xml:space="preserve">] </w:t>
      </w:r>
      <w:r w:rsidR="00205A2E">
        <w:rPr>
          <w:rStyle w:val="longtext"/>
          <w:sz w:val="28"/>
          <w:szCs w:val="28"/>
        </w:rPr>
        <w:t>было показано</w:t>
      </w:r>
      <w:r w:rsidR="003649EC" w:rsidRPr="005E6704">
        <w:rPr>
          <w:rStyle w:val="longtext"/>
          <w:sz w:val="28"/>
          <w:szCs w:val="28"/>
        </w:rPr>
        <w:t>,</w:t>
      </w:r>
      <w:r w:rsidR="00205A2E" w:rsidRPr="005E6704">
        <w:rPr>
          <w:rStyle w:val="longtext"/>
          <w:sz w:val="28"/>
          <w:szCs w:val="28"/>
        </w:rPr>
        <w:t xml:space="preserve"> что в легированн</w:t>
      </w:r>
      <w:r w:rsidR="005E6704" w:rsidRPr="005E6704">
        <w:rPr>
          <w:rStyle w:val="longtext"/>
          <w:sz w:val="28"/>
          <w:szCs w:val="28"/>
        </w:rPr>
        <w:t>ом</w:t>
      </w:r>
      <w:r w:rsidR="00205A2E" w:rsidRPr="005E6704">
        <w:rPr>
          <w:rStyle w:val="longtext"/>
          <w:sz w:val="28"/>
          <w:szCs w:val="28"/>
        </w:rPr>
        <w:t xml:space="preserve"> атомами железа </w:t>
      </w:r>
      <w:r w:rsidR="00205A2E" w:rsidRPr="005E6704">
        <w:rPr>
          <w:rStyle w:val="longtext"/>
          <w:sz w:val="28"/>
          <w:szCs w:val="28"/>
          <w:lang w:val="en-US"/>
        </w:rPr>
        <w:t>AlN</w:t>
      </w:r>
      <w:r w:rsidR="00205A2E" w:rsidRPr="004E0402">
        <w:rPr>
          <w:rStyle w:val="longtext"/>
          <w:sz w:val="28"/>
          <w:szCs w:val="28"/>
        </w:rPr>
        <w:t xml:space="preserve"> </w:t>
      </w:r>
      <w:r w:rsidR="00205A2E" w:rsidRPr="005E6704">
        <w:rPr>
          <w:rStyle w:val="longtext"/>
          <w:sz w:val="28"/>
          <w:szCs w:val="28"/>
        </w:rPr>
        <w:t>возможно присутствие тройных сплавов типа</w:t>
      </w:r>
      <w:r w:rsidR="005E6704" w:rsidRPr="005E6704">
        <w:rPr>
          <w:rStyle w:val="longtext"/>
          <w:sz w:val="28"/>
          <w:szCs w:val="28"/>
        </w:rPr>
        <w:t xml:space="preserve"> Fe-Al</w:t>
      </w:r>
      <w:r w:rsidR="003649EC" w:rsidRPr="005E6704">
        <w:rPr>
          <w:rStyle w:val="longtext"/>
          <w:sz w:val="28"/>
          <w:szCs w:val="28"/>
        </w:rPr>
        <w:t xml:space="preserve">-N. </w:t>
      </w:r>
      <w:r w:rsidR="00DE2BEC" w:rsidRPr="005E6704">
        <w:rPr>
          <w:rStyle w:val="longtext"/>
          <w:sz w:val="28"/>
          <w:szCs w:val="28"/>
        </w:rPr>
        <w:t>Д</w:t>
      </w:r>
      <w:r w:rsidR="003649EC" w:rsidRPr="005E6704">
        <w:rPr>
          <w:rStyle w:val="longtext"/>
          <w:sz w:val="28"/>
          <w:szCs w:val="28"/>
        </w:rPr>
        <w:t xml:space="preserve">ля того, чтобы однозначно </w:t>
      </w:r>
      <w:r w:rsidR="005E6704" w:rsidRPr="005E6704">
        <w:rPr>
          <w:rStyle w:val="longtext"/>
          <w:sz w:val="28"/>
          <w:szCs w:val="28"/>
        </w:rPr>
        <w:t>установить присутствие дополнительных фаз при</w:t>
      </w:r>
      <w:r w:rsidR="003649EC" w:rsidRPr="005E6704">
        <w:rPr>
          <w:rStyle w:val="longtext"/>
          <w:sz w:val="28"/>
          <w:szCs w:val="28"/>
        </w:rPr>
        <w:t xml:space="preserve"> </w:t>
      </w:r>
      <w:r w:rsidR="005E6704" w:rsidRPr="005E6704">
        <w:rPr>
          <w:rStyle w:val="longtext"/>
          <w:sz w:val="28"/>
          <w:szCs w:val="28"/>
        </w:rPr>
        <w:t xml:space="preserve">замещении </w:t>
      </w:r>
      <w:r w:rsidR="003649EC" w:rsidRPr="005E6704">
        <w:rPr>
          <w:rStyle w:val="longtext"/>
          <w:sz w:val="28"/>
          <w:szCs w:val="28"/>
        </w:rPr>
        <w:t>Fe</w:t>
      </w:r>
      <w:r w:rsidR="003649EC" w:rsidRPr="005E6704">
        <w:rPr>
          <w:rStyle w:val="longtext"/>
          <w:sz w:val="28"/>
          <w:szCs w:val="28"/>
          <w:vertAlign w:val="subscript"/>
        </w:rPr>
        <w:t>Al</w:t>
      </w:r>
      <w:r w:rsidR="003649EC" w:rsidRPr="005E6704">
        <w:rPr>
          <w:rStyle w:val="longtext"/>
          <w:sz w:val="28"/>
          <w:szCs w:val="28"/>
        </w:rPr>
        <w:t xml:space="preserve"> </w:t>
      </w:r>
      <w:r w:rsidR="005E6704" w:rsidRPr="005E6704">
        <w:rPr>
          <w:rStyle w:val="longtext"/>
          <w:sz w:val="28"/>
          <w:szCs w:val="28"/>
        </w:rPr>
        <w:t>необходимо</w:t>
      </w:r>
      <w:r w:rsidR="00DE2BEC" w:rsidRPr="005E6704">
        <w:rPr>
          <w:rStyle w:val="longtext"/>
          <w:sz w:val="28"/>
          <w:szCs w:val="28"/>
        </w:rPr>
        <w:t xml:space="preserve"> пров</w:t>
      </w:r>
      <w:r w:rsidR="005E6704" w:rsidRPr="005E6704">
        <w:rPr>
          <w:rStyle w:val="longtext"/>
          <w:sz w:val="28"/>
          <w:szCs w:val="28"/>
        </w:rPr>
        <w:t>ести</w:t>
      </w:r>
      <w:r w:rsidR="00DE2BEC" w:rsidRPr="005E6704">
        <w:rPr>
          <w:rStyle w:val="longtext"/>
          <w:sz w:val="28"/>
          <w:szCs w:val="28"/>
        </w:rPr>
        <w:t xml:space="preserve"> дополнительны</w:t>
      </w:r>
      <w:r w:rsidR="005E6704" w:rsidRPr="005E6704">
        <w:rPr>
          <w:rStyle w:val="longtext"/>
          <w:sz w:val="28"/>
          <w:szCs w:val="28"/>
        </w:rPr>
        <w:t>й</w:t>
      </w:r>
      <w:r w:rsidR="00DE2BEC" w:rsidRPr="005E6704">
        <w:rPr>
          <w:rStyle w:val="longtext"/>
          <w:sz w:val="28"/>
          <w:szCs w:val="28"/>
        </w:rPr>
        <w:t xml:space="preserve"> экспериментальный анализ</w:t>
      </w:r>
      <w:r w:rsidR="003649EC" w:rsidRPr="005E6704">
        <w:rPr>
          <w:rStyle w:val="longtext"/>
          <w:sz w:val="28"/>
          <w:szCs w:val="28"/>
        </w:rPr>
        <w:t>.</w:t>
      </w:r>
    </w:p>
    <w:p w:rsidR="00F50DD0" w:rsidRPr="00147A1A" w:rsidRDefault="003649EC" w:rsidP="005822A9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 w:rsidRPr="00AA6C73">
        <w:rPr>
          <w:rStyle w:val="longtext"/>
          <w:sz w:val="28"/>
          <w:szCs w:val="28"/>
        </w:rPr>
        <w:t xml:space="preserve">В таблице 1 представлены результаты анализа </w:t>
      </w:r>
      <w:r w:rsidR="002B6FBB" w:rsidRPr="00AA6C73">
        <w:rPr>
          <w:rStyle w:val="longtext"/>
          <w:sz w:val="28"/>
          <w:szCs w:val="28"/>
        </w:rPr>
        <w:t>заряда атомов в молекуле по Бейдеру</w:t>
      </w:r>
      <w:r w:rsidRPr="00AA6C73">
        <w:rPr>
          <w:rStyle w:val="longtext"/>
          <w:sz w:val="28"/>
          <w:szCs w:val="28"/>
        </w:rPr>
        <w:t xml:space="preserve"> [2</w:t>
      </w:r>
      <w:r w:rsidR="000E4747">
        <w:rPr>
          <w:rStyle w:val="longtext"/>
          <w:sz w:val="28"/>
          <w:szCs w:val="28"/>
        </w:rPr>
        <w:t>6</w:t>
      </w:r>
      <w:r w:rsidRPr="00AA6C73">
        <w:rPr>
          <w:rStyle w:val="longtext"/>
          <w:sz w:val="28"/>
          <w:szCs w:val="28"/>
        </w:rPr>
        <w:t>] для раз</w:t>
      </w:r>
      <w:r w:rsidR="002B6FBB" w:rsidRPr="00AA6C73">
        <w:rPr>
          <w:rStyle w:val="longtext"/>
          <w:sz w:val="28"/>
          <w:szCs w:val="28"/>
        </w:rPr>
        <w:t>личных соединений</w:t>
      </w:r>
      <w:r w:rsidRPr="00AA6C73">
        <w:rPr>
          <w:rStyle w:val="longtext"/>
          <w:sz w:val="28"/>
          <w:szCs w:val="28"/>
        </w:rPr>
        <w:t>. Как видно из таблицы</w:t>
      </w:r>
      <w:r w:rsidR="002B6FBB" w:rsidRPr="00AA6C73">
        <w:rPr>
          <w:rStyle w:val="longtext"/>
          <w:sz w:val="28"/>
          <w:szCs w:val="28"/>
        </w:rPr>
        <w:t>, атомы</w:t>
      </w:r>
      <w:r w:rsidRPr="00AA6C73">
        <w:rPr>
          <w:rStyle w:val="longtext"/>
          <w:sz w:val="28"/>
          <w:szCs w:val="28"/>
        </w:rPr>
        <w:t xml:space="preserve"> </w:t>
      </w:r>
      <w:r w:rsidRPr="00AA6C73">
        <w:rPr>
          <w:rStyle w:val="longtext"/>
          <w:sz w:val="28"/>
          <w:szCs w:val="28"/>
        </w:rPr>
        <w:lastRenderedPageBreak/>
        <w:t>алюминия</w:t>
      </w:r>
      <w:r w:rsidR="002B6FBB" w:rsidRPr="00AA6C73">
        <w:rPr>
          <w:rStyle w:val="longtext"/>
          <w:sz w:val="28"/>
          <w:szCs w:val="28"/>
        </w:rPr>
        <w:t xml:space="preserve"> в AlN обладают формальным зарядом 3</w:t>
      </w:r>
      <w:r w:rsidR="002B6FBB" w:rsidRPr="00AA6C73">
        <w:rPr>
          <w:rStyle w:val="longtext"/>
          <w:sz w:val="28"/>
          <w:szCs w:val="28"/>
          <w:vertAlign w:val="superscript"/>
        </w:rPr>
        <w:t>+</w:t>
      </w:r>
      <w:r w:rsidRPr="00AA6C73">
        <w:rPr>
          <w:rStyle w:val="longtext"/>
          <w:sz w:val="28"/>
          <w:szCs w:val="28"/>
        </w:rPr>
        <w:t xml:space="preserve">. Можно ожидать, что </w:t>
      </w:r>
      <w:r w:rsidR="002B6FBB" w:rsidRPr="00AA6C73">
        <w:rPr>
          <w:rStyle w:val="longtext"/>
          <w:sz w:val="28"/>
          <w:szCs w:val="28"/>
        </w:rPr>
        <w:t>при расположении атомов</w:t>
      </w:r>
      <w:r w:rsidRPr="00AA6C73">
        <w:rPr>
          <w:rStyle w:val="longtext"/>
          <w:sz w:val="28"/>
          <w:szCs w:val="28"/>
        </w:rPr>
        <w:t xml:space="preserve"> Fe </w:t>
      </w:r>
      <w:r w:rsidR="002B6FBB" w:rsidRPr="00AA6C73">
        <w:rPr>
          <w:rStyle w:val="longtext"/>
          <w:sz w:val="28"/>
          <w:szCs w:val="28"/>
        </w:rPr>
        <w:t xml:space="preserve">в позиции </w:t>
      </w:r>
      <w:r w:rsidRPr="00AA6C73">
        <w:rPr>
          <w:rStyle w:val="longtext"/>
          <w:sz w:val="28"/>
          <w:szCs w:val="28"/>
        </w:rPr>
        <w:t>Al</w:t>
      </w:r>
      <w:r w:rsidR="002B6FBB" w:rsidRPr="00AA6C73">
        <w:rPr>
          <w:rStyle w:val="longtext"/>
          <w:sz w:val="28"/>
          <w:szCs w:val="28"/>
        </w:rPr>
        <w:t>, они будут находиться</w:t>
      </w:r>
      <w:r w:rsidRPr="00AA6C73">
        <w:rPr>
          <w:rStyle w:val="longtext"/>
          <w:sz w:val="28"/>
          <w:szCs w:val="28"/>
        </w:rPr>
        <w:t xml:space="preserve"> в том же </w:t>
      </w:r>
      <w:r w:rsidR="002B6FBB" w:rsidRPr="00AA6C73">
        <w:rPr>
          <w:rStyle w:val="longtext"/>
          <w:sz w:val="28"/>
          <w:szCs w:val="28"/>
        </w:rPr>
        <w:t>зарядовом</w:t>
      </w:r>
      <w:r w:rsidRPr="00AA6C73">
        <w:rPr>
          <w:rStyle w:val="longtext"/>
          <w:sz w:val="28"/>
          <w:szCs w:val="28"/>
        </w:rPr>
        <w:t xml:space="preserve"> </w:t>
      </w:r>
      <w:r w:rsidR="002B6FBB" w:rsidRPr="00AA6C73">
        <w:rPr>
          <w:rStyle w:val="longtext"/>
          <w:sz w:val="28"/>
          <w:szCs w:val="28"/>
        </w:rPr>
        <w:t>состоянии</w:t>
      </w:r>
      <w:r w:rsidRPr="00AA6C73">
        <w:rPr>
          <w:rStyle w:val="longtext"/>
          <w:sz w:val="28"/>
          <w:szCs w:val="28"/>
        </w:rPr>
        <w:t xml:space="preserve">. Однако </w:t>
      </w:r>
      <w:r w:rsidR="002B6FBB" w:rsidRPr="00AA6C73">
        <w:rPr>
          <w:rStyle w:val="longtext"/>
          <w:sz w:val="28"/>
          <w:szCs w:val="28"/>
        </w:rPr>
        <w:t xml:space="preserve">выполненный в настоящей работе </w:t>
      </w:r>
      <w:r w:rsidRPr="00AA6C73">
        <w:rPr>
          <w:rStyle w:val="longtext"/>
          <w:sz w:val="28"/>
          <w:szCs w:val="28"/>
        </w:rPr>
        <w:t xml:space="preserve">анализ </w:t>
      </w:r>
      <w:r w:rsidR="002B6FBB" w:rsidRPr="00AA6C73">
        <w:rPr>
          <w:rStyle w:val="longtext"/>
          <w:sz w:val="28"/>
          <w:szCs w:val="28"/>
        </w:rPr>
        <w:t>по Бей</w:t>
      </w:r>
      <w:r w:rsidRPr="00AA6C73">
        <w:rPr>
          <w:rStyle w:val="longtext"/>
          <w:sz w:val="28"/>
          <w:szCs w:val="28"/>
        </w:rPr>
        <w:t>дер</w:t>
      </w:r>
      <w:r w:rsidR="002B6FBB" w:rsidRPr="00AA6C73">
        <w:rPr>
          <w:rStyle w:val="longtext"/>
          <w:sz w:val="28"/>
          <w:szCs w:val="28"/>
        </w:rPr>
        <w:t>у</w:t>
      </w:r>
      <w:r w:rsidRPr="00AA6C73">
        <w:rPr>
          <w:rStyle w:val="longtext"/>
          <w:sz w:val="28"/>
          <w:szCs w:val="28"/>
        </w:rPr>
        <w:t xml:space="preserve"> для </w:t>
      </w:r>
      <w:r w:rsidR="002B6FBB" w:rsidRPr="00AA6C73">
        <w:rPr>
          <w:rStyle w:val="longtext"/>
          <w:sz w:val="28"/>
          <w:szCs w:val="28"/>
        </w:rPr>
        <w:t xml:space="preserve">дефекта </w:t>
      </w:r>
      <w:r w:rsidRPr="00AA6C73">
        <w:rPr>
          <w:rStyle w:val="longtext"/>
          <w:sz w:val="28"/>
          <w:szCs w:val="28"/>
        </w:rPr>
        <w:t>Fe</w:t>
      </w:r>
      <w:r w:rsidRPr="00AA6C73">
        <w:rPr>
          <w:rStyle w:val="longtext"/>
          <w:sz w:val="28"/>
          <w:szCs w:val="28"/>
          <w:vertAlign w:val="subscript"/>
        </w:rPr>
        <w:t>Al</w:t>
      </w:r>
      <w:r w:rsidRPr="00AA6C73">
        <w:rPr>
          <w:rStyle w:val="longtext"/>
          <w:sz w:val="28"/>
          <w:szCs w:val="28"/>
        </w:rPr>
        <w:t xml:space="preserve"> и эталонных соединений FeN и FeO показывает, что </w:t>
      </w:r>
      <w:r w:rsidR="002B6FBB" w:rsidRPr="00AA6C73">
        <w:rPr>
          <w:rStyle w:val="longtext"/>
          <w:sz w:val="28"/>
          <w:szCs w:val="28"/>
        </w:rPr>
        <w:t>в отсутствии</w:t>
      </w:r>
      <w:r w:rsidRPr="00AA6C73">
        <w:rPr>
          <w:rStyle w:val="longtext"/>
          <w:sz w:val="28"/>
          <w:szCs w:val="28"/>
        </w:rPr>
        <w:t xml:space="preserve"> дополнительных </w:t>
      </w:r>
      <w:r w:rsidR="002B6FBB" w:rsidRPr="00AA6C73">
        <w:rPr>
          <w:rStyle w:val="longtext"/>
          <w:sz w:val="28"/>
          <w:szCs w:val="28"/>
        </w:rPr>
        <w:t>дефектов,</w:t>
      </w:r>
      <w:r w:rsidRPr="00AA6C73">
        <w:rPr>
          <w:rStyle w:val="longtext"/>
          <w:sz w:val="28"/>
          <w:szCs w:val="28"/>
        </w:rPr>
        <w:t xml:space="preserve"> </w:t>
      </w:r>
      <w:r w:rsidR="002B6FBB" w:rsidRPr="00AA6C73">
        <w:rPr>
          <w:rStyle w:val="longtext"/>
          <w:sz w:val="28"/>
          <w:szCs w:val="28"/>
        </w:rPr>
        <w:t>зарядовое состояние атомов</w:t>
      </w:r>
      <w:r w:rsidRPr="00AA6C73">
        <w:rPr>
          <w:rStyle w:val="longtext"/>
          <w:sz w:val="28"/>
          <w:szCs w:val="28"/>
        </w:rPr>
        <w:t xml:space="preserve"> Fe </w:t>
      </w:r>
      <w:r w:rsidR="002B6FBB" w:rsidRPr="00AA6C73">
        <w:rPr>
          <w:rStyle w:val="longtext"/>
          <w:sz w:val="28"/>
          <w:szCs w:val="28"/>
        </w:rPr>
        <w:t>в позиции</w:t>
      </w:r>
      <w:r w:rsidRPr="00AA6C73">
        <w:rPr>
          <w:rStyle w:val="longtext"/>
          <w:sz w:val="28"/>
          <w:szCs w:val="28"/>
        </w:rPr>
        <w:t xml:space="preserve"> </w:t>
      </w:r>
      <w:r w:rsidR="002B6FBB" w:rsidRPr="00AA6C73">
        <w:rPr>
          <w:rStyle w:val="longtext"/>
          <w:sz w:val="28"/>
          <w:szCs w:val="28"/>
        </w:rPr>
        <w:t>Al близко к 2</w:t>
      </w:r>
      <w:r w:rsidR="002B6FBB" w:rsidRPr="00AA6C73">
        <w:rPr>
          <w:rStyle w:val="longtext"/>
          <w:sz w:val="28"/>
          <w:szCs w:val="28"/>
          <w:vertAlign w:val="superscript"/>
        </w:rPr>
        <w:t>+</w:t>
      </w:r>
      <w:r w:rsidRPr="00AA6C73">
        <w:rPr>
          <w:rStyle w:val="longtext"/>
          <w:sz w:val="28"/>
          <w:szCs w:val="28"/>
        </w:rPr>
        <w:t>.</w:t>
      </w:r>
    </w:p>
    <w:p w:rsidR="00C74800" w:rsidRPr="008C0E20" w:rsidRDefault="005036A0" w:rsidP="005822A9">
      <w:pPr>
        <w:spacing w:line="360" w:lineRule="auto"/>
        <w:ind w:firstLine="567"/>
        <w:jc w:val="right"/>
        <w:rPr>
          <w:rStyle w:val="longtext"/>
          <w:sz w:val="28"/>
          <w:szCs w:val="28"/>
        </w:rPr>
      </w:pPr>
      <w:r w:rsidRPr="008C0E20">
        <w:rPr>
          <w:rStyle w:val="longtext"/>
          <w:sz w:val="28"/>
          <w:szCs w:val="28"/>
        </w:rPr>
        <w:t>Таблица</w:t>
      </w:r>
      <w:r w:rsidR="00C74800" w:rsidRPr="008C0E20">
        <w:rPr>
          <w:rStyle w:val="longtext"/>
          <w:sz w:val="28"/>
          <w:szCs w:val="28"/>
        </w:rPr>
        <w:t xml:space="preserve"> </w:t>
      </w:r>
      <w:r w:rsidRPr="008C0E20">
        <w:rPr>
          <w:rStyle w:val="longtext"/>
          <w:sz w:val="28"/>
          <w:szCs w:val="28"/>
        </w:rPr>
        <w:t xml:space="preserve"> </w:t>
      </w:r>
      <w:r w:rsidR="00C74800" w:rsidRPr="008C0E20">
        <w:rPr>
          <w:sz w:val="28"/>
          <w:szCs w:val="28"/>
        </w:rPr>
        <w:t>№</w:t>
      </w:r>
      <w:r w:rsidR="00C74800" w:rsidRPr="008C0E20">
        <w:rPr>
          <w:rStyle w:val="longtext"/>
          <w:sz w:val="28"/>
          <w:szCs w:val="28"/>
        </w:rPr>
        <w:t>1</w:t>
      </w:r>
    </w:p>
    <w:p w:rsidR="003A622E" w:rsidRDefault="008C0E20" w:rsidP="005822A9">
      <w:pPr>
        <w:spacing w:line="360" w:lineRule="auto"/>
        <w:ind w:firstLine="567"/>
        <w:jc w:val="center"/>
        <w:rPr>
          <w:rStyle w:val="longtext"/>
          <w:sz w:val="28"/>
          <w:szCs w:val="28"/>
        </w:rPr>
      </w:pPr>
      <w:r w:rsidRPr="008C0E20">
        <w:rPr>
          <w:rStyle w:val="longtext"/>
          <w:sz w:val="28"/>
          <w:szCs w:val="28"/>
        </w:rPr>
        <w:t xml:space="preserve">Результаты </w:t>
      </w:r>
      <w:r w:rsidR="008C2240" w:rsidRPr="008C0E20">
        <w:rPr>
          <w:rStyle w:val="longtext"/>
          <w:sz w:val="28"/>
          <w:szCs w:val="28"/>
        </w:rPr>
        <w:t>анализа зарядовых состояний атомов</w:t>
      </w:r>
      <w:r w:rsidRPr="008C0E20">
        <w:rPr>
          <w:rStyle w:val="longtext"/>
          <w:sz w:val="28"/>
          <w:szCs w:val="28"/>
        </w:rPr>
        <w:t xml:space="preserve"> по</w:t>
      </w:r>
      <w:r w:rsidR="008C2240" w:rsidRPr="008C0E20">
        <w:rPr>
          <w:rStyle w:val="longtext"/>
          <w:sz w:val="28"/>
          <w:szCs w:val="28"/>
        </w:rPr>
        <w:t xml:space="preserve"> </w:t>
      </w:r>
      <w:r w:rsidRPr="008C0E20">
        <w:rPr>
          <w:rStyle w:val="longtext"/>
          <w:sz w:val="28"/>
          <w:szCs w:val="28"/>
        </w:rPr>
        <w:t xml:space="preserve">Бейдеру </w:t>
      </w:r>
      <w:r w:rsidR="008C2240" w:rsidRPr="008C0E20">
        <w:rPr>
          <w:rStyle w:val="longtext"/>
          <w:sz w:val="28"/>
          <w:szCs w:val="28"/>
        </w:rPr>
        <w:t xml:space="preserve">в чистом AlN, </w:t>
      </w:r>
      <w:r w:rsidRPr="008C0E20">
        <w:rPr>
          <w:rStyle w:val="longtext"/>
          <w:sz w:val="28"/>
          <w:szCs w:val="28"/>
        </w:rPr>
        <w:t>FeN, FeO и AlN: Fe. Для случая</w:t>
      </w:r>
      <w:r w:rsidR="008C2240" w:rsidRPr="008C0E20">
        <w:rPr>
          <w:rStyle w:val="longtext"/>
          <w:sz w:val="28"/>
          <w:szCs w:val="28"/>
        </w:rPr>
        <w:t xml:space="preserve"> </w:t>
      </w:r>
      <w:r w:rsidRPr="008C0E20">
        <w:rPr>
          <w:rStyle w:val="longtext"/>
          <w:sz w:val="28"/>
          <w:szCs w:val="28"/>
        </w:rPr>
        <w:t xml:space="preserve">дефекта </w:t>
      </w:r>
      <w:r w:rsidR="008C2240" w:rsidRPr="008C0E20">
        <w:rPr>
          <w:rStyle w:val="longtext"/>
          <w:sz w:val="28"/>
          <w:szCs w:val="28"/>
        </w:rPr>
        <w:t>замещения Fe</w:t>
      </w:r>
      <w:r w:rsidR="008C2240" w:rsidRPr="008C0E20">
        <w:rPr>
          <w:rStyle w:val="longtext"/>
          <w:sz w:val="28"/>
          <w:szCs w:val="28"/>
          <w:vertAlign w:val="subscript"/>
        </w:rPr>
        <w:t>Al</w:t>
      </w:r>
      <w:r w:rsidR="008C2240" w:rsidRPr="008C0E20">
        <w:rPr>
          <w:rStyle w:val="longtext"/>
          <w:sz w:val="28"/>
          <w:szCs w:val="28"/>
        </w:rPr>
        <w:t xml:space="preserve"> в AlN </w:t>
      </w:r>
      <w:r w:rsidRPr="008C0E20">
        <w:rPr>
          <w:rStyle w:val="longtext"/>
          <w:sz w:val="28"/>
          <w:szCs w:val="28"/>
        </w:rPr>
        <w:t>представлено среднее значение</w:t>
      </w:r>
      <w:r w:rsidR="008C2240" w:rsidRPr="008C0E20">
        <w:rPr>
          <w:rStyle w:val="longtext"/>
          <w:sz w:val="28"/>
          <w:szCs w:val="28"/>
        </w:rPr>
        <w:t xml:space="preserve"> для четырех атомов азота в </w:t>
      </w:r>
      <w:r w:rsidRPr="008C0E20">
        <w:rPr>
          <w:rStyle w:val="longtext"/>
          <w:sz w:val="28"/>
          <w:szCs w:val="28"/>
        </w:rPr>
        <w:t xml:space="preserve">тетраэдре </w:t>
      </w:r>
      <w:r w:rsidR="008C2240" w:rsidRPr="008C0E20">
        <w:rPr>
          <w:rStyle w:val="longtext"/>
          <w:sz w:val="28"/>
          <w:szCs w:val="28"/>
        </w:rPr>
        <w:t>FeN</w:t>
      </w:r>
      <w:r w:rsidR="008C2240" w:rsidRPr="008C0E20">
        <w:rPr>
          <w:rStyle w:val="longtext"/>
          <w:sz w:val="28"/>
          <w:szCs w:val="28"/>
          <w:vertAlign w:val="subscript"/>
        </w:rPr>
        <w:t>4</w:t>
      </w:r>
      <w:r w:rsidR="008C2240" w:rsidRPr="008C0E20">
        <w:rPr>
          <w:rStyle w:val="longtext"/>
          <w:sz w:val="28"/>
          <w:szCs w:val="28"/>
        </w:rPr>
        <w:t>.</w:t>
      </w:r>
    </w:p>
    <w:tbl>
      <w:tblPr>
        <w:tblW w:w="9191" w:type="dxa"/>
        <w:jc w:val="center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3"/>
        <w:gridCol w:w="1736"/>
        <w:gridCol w:w="1736"/>
        <w:gridCol w:w="1736"/>
        <w:gridCol w:w="2250"/>
      </w:tblGrid>
      <w:tr w:rsidR="00935D35" w:rsidRPr="00935D35" w:rsidTr="003A622E">
        <w:trPr>
          <w:trHeight w:val="323"/>
          <w:jc w:val="center"/>
        </w:trPr>
        <w:tc>
          <w:tcPr>
            <w:tcW w:w="1733" w:type="dxa"/>
          </w:tcPr>
          <w:p w:rsidR="00C91234" w:rsidRPr="004E0402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AlN</w:t>
            </w:r>
          </w:p>
        </w:tc>
        <w:tc>
          <w:tcPr>
            <w:tcW w:w="1736" w:type="dxa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FeN</w:t>
            </w:r>
          </w:p>
        </w:tc>
        <w:tc>
          <w:tcPr>
            <w:tcW w:w="1736" w:type="dxa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FeO</w:t>
            </w:r>
          </w:p>
        </w:tc>
        <w:tc>
          <w:tcPr>
            <w:tcW w:w="2250" w:type="dxa"/>
          </w:tcPr>
          <w:p w:rsidR="00C91234" w:rsidRPr="00935D35" w:rsidRDefault="00C91234" w:rsidP="005822A9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Fe</w:t>
            </w:r>
            <w:r w:rsidRPr="00935D35">
              <w:rPr>
                <w:sz w:val="28"/>
                <w:szCs w:val="28"/>
                <w:vertAlign w:val="subscript"/>
                <w:lang w:val="en-US"/>
              </w:rPr>
              <w:t>Al</w:t>
            </w:r>
            <w:r w:rsidRPr="00935D35">
              <w:rPr>
                <w:sz w:val="28"/>
                <w:szCs w:val="28"/>
                <w:lang w:val="en-US"/>
              </w:rPr>
              <w:t xml:space="preserve"> in AlN</w:t>
            </w:r>
          </w:p>
        </w:tc>
      </w:tr>
      <w:tr w:rsidR="00935D35" w:rsidRPr="00935D35" w:rsidTr="003A622E">
        <w:trPr>
          <w:trHeight w:val="323"/>
          <w:jc w:val="center"/>
        </w:trPr>
        <w:tc>
          <w:tcPr>
            <w:tcW w:w="1733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Al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+2.45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250" w:type="dxa"/>
          </w:tcPr>
          <w:p w:rsidR="00C91234" w:rsidRPr="00935D35" w:rsidRDefault="00C91234" w:rsidP="005822A9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-</w:t>
            </w:r>
          </w:p>
        </w:tc>
      </w:tr>
      <w:tr w:rsidR="00935D35" w:rsidRPr="00935D35" w:rsidTr="003A622E">
        <w:trPr>
          <w:trHeight w:val="323"/>
          <w:jc w:val="center"/>
        </w:trPr>
        <w:tc>
          <w:tcPr>
            <w:tcW w:w="1733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-2.45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-1.10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250" w:type="dxa"/>
          </w:tcPr>
          <w:p w:rsidR="00C91234" w:rsidRPr="00935D35" w:rsidRDefault="00C91234" w:rsidP="005822A9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-2.19</w:t>
            </w:r>
          </w:p>
        </w:tc>
      </w:tr>
      <w:tr w:rsidR="00935D35" w:rsidRPr="00935D35" w:rsidTr="003A622E">
        <w:trPr>
          <w:trHeight w:val="323"/>
          <w:jc w:val="center"/>
        </w:trPr>
        <w:tc>
          <w:tcPr>
            <w:tcW w:w="1733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+1.10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+1.31</w:t>
            </w:r>
          </w:p>
        </w:tc>
        <w:tc>
          <w:tcPr>
            <w:tcW w:w="2250" w:type="dxa"/>
          </w:tcPr>
          <w:p w:rsidR="00C91234" w:rsidRPr="00935D35" w:rsidRDefault="00C91234" w:rsidP="005822A9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+1.40</w:t>
            </w:r>
          </w:p>
        </w:tc>
      </w:tr>
      <w:tr w:rsidR="00935D35" w:rsidRPr="00935D35" w:rsidTr="003A622E">
        <w:trPr>
          <w:trHeight w:val="342"/>
          <w:jc w:val="center"/>
        </w:trPr>
        <w:tc>
          <w:tcPr>
            <w:tcW w:w="1733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36" w:type="dxa"/>
            <w:vAlign w:val="center"/>
          </w:tcPr>
          <w:p w:rsidR="00C91234" w:rsidRPr="00935D35" w:rsidRDefault="00C91234" w:rsidP="005822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35D35">
              <w:rPr>
                <w:sz w:val="28"/>
                <w:szCs w:val="28"/>
                <w:lang w:val="en-US"/>
              </w:rPr>
              <w:t>-1.31</w:t>
            </w:r>
          </w:p>
        </w:tc>
        <w:tc>
          <w:tcPr>
            <w:tcW w:w="2250" w:type="dxa"/>
          </w:tcPr>
          <w:p w:rsidR="00C91234" w:rsidRPr="00092012" w:rsidRDefault="00C91234" w:rsidP="005822A9">
            <w:pPr>
              <w:ind w:firstLine="567"/>
              <w:jc w:val="center"/>
              <w:rPr>
                <w:sz w:val="28"/>
                <w:szCs w:val="28"/>
              </w:rPr>
            </w:pPr>
            <w:r w:rsidRPr="00935D35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F50DD0" w:rsidRPr="00380D7D" w:rsidRDefault="00F50DD0" w:rsidP="005822A9">
      <w:pPr>
        <w:spacing w:line="360" w:lineRule="auto"/>
        <w:ind w:firstLine="567"/>
        <w:jc w:val="both"/>
        <w:rPr>
          <w:sz w:val="28"/>
          <w:szCs w:val="28"/>
        </w:rPr>
      </w:pPr>
    </w:p>
    <w:p w:rsidR="00F9687C" w:rsidRPr="00B77EF5" w:rsidRDefault="00643A66" w:rsidP="005822A9">
      <w:pPr>
        <w:spacing w:line="360" w:lineRule="auto"/>
        <w:ind w:firstLine="567"/>
        <w:jc w:val="both"/>
        <w:rPr>
          <w:sz w:val="28"/>
          <w:szCs w:val="28"/>
        </w:rPr>
      </w:pPr>
      <w:r w:rsidRPr="00380D7D">
        <w:rPr>
          <w:rStyle w:val="longtext"/>
          <w:sz w:val="28"/>
          <w:szCs w:val="28"/>
        </w:rPr>
        <w:t>L</w:t>
      </w:r>
      <w:r w:rsidRPr="00F50DD0">
        <w:rPr>
          <w:rStyle w:val="longtext"/>
          <w:sz w:val="28"/>
          <w:szCs w:val="28"/>
          <w:vertAlign w:val="subscript"/>
        </w:rPr>
        <w:t>2,</w:t>
      </w:r>
      <w:r w:rsidRPr="00F50DD0">
        <w:rPr>
          <w:rStyle w:val="hps"/>
          <w:sz w:val="28"/>
          <w:szCs w:val="28"/>
          <w:vertAlign w:val="subscript"/>
        </w:rPr>
        <w:t>3</w:t>
      </w:r>
      <w:r w:rsidRPr="00F50DD0">
        <w:rPr>
          <w:rStyle w:val="longtext"/>
          <w:sz w:val="28"/>
          <w:szCs w:val="28"/>
          <w:vertAlign w:val="subscript"/>
        </w:rPr>
        <w:t xml:space="preserve"> </w:t>
      </w:r>
      <w:r w:rsidR="00C91234">
        <w:rPr>
          <w:rStyle w:val="longtext"/>
          <w:sz w:val="28"/>
          <w:szCs w:val="28"/>
          <w:lang w:val="en-US"/>
        </w:rPr>
        <w:t>XANES</w:t>
      </w:r>
      <w:r w:rsidR="00C91234" w:rsidRPr="004E0402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спектры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переходных металлов</w:t>
      </w:r>
      <w:r w:rsidRPr="00380D7D">
        <w:rPr>
          <w:rStyle w:val="longtext"/>
          <w:sz w:val="28"/>
          <w:szCs w:val="28"/>
        </w:rPr>
        <w:t xml:space="preserve"> более чувствительны к </w:t>
      </w:r>
      <w:r w:rsidR="00F50DD0">
        <w:rPr>
          <w:rStyle w:val="longtext"/>
          <w:sz w:val="28"/>
          <w:szCs w:val="28"/>
        </w:rPr>
        <w:t xml:space="preserve">изменениям </w:t>
      </w:r>
      <w:r w:rsidRPr="00380D7D">
        <w:rPr>
          <w:rStyle w:val="hps"/>
          <w:sz w:val="28"/>
          <w:szCs w:val="28"/>
        </w:rPr>
        <w:t>заряд</w:t>
      </w:r>
      <w:r w:rsidR="00F50DD0">
        <w:rPr>
          <w:rStyle w:val="hps"/>
          <w:sz w:val="28"/>
          <w:szCs w:val="28"/>
        </w:rPr>
        <w:t>ового состояния</w:t>
      </w:r>
      <w:r w:rsidR="00F50DD0">
        <w:rPr>
          <w:rStyle w:val="longtext"/>
          <w:sz w:val="28"/>
          <w:szCs w:val="28"/>
        </w:rPr>
        <w:t>, а не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локальной атомной структуры</w:t>
      </w:r>
      <w:r w:rsidRPr="00380D7D">
        <w:rPr>
          <w:rStyle w:val="longtext"/>
          <w:sz w:val="28"/>
          <w:szCs w:val="28"/>
        </w:rPr>
        <w:t xml:space="preserve">. </w:t>
      </w:r>
      <w:r w:rsidRPr="00380D7D">
        <w:rPr>
          <w:rStyle w:val="hps"/>
          <w:sz w:val="28"/>
          <w:szCs w:val="28"/>
        </w:rPr>
        <w:t>Правая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панель</w:t>
      </w:r>
      <w:r w:rsidRPr="00380D7D">
        <w:rPr>
          <w:rStyle w:val="longtext"/>
          <w:sz w:val="28"/>
          <w:szCs w:val="28"/>
        </w:rPr>
        <w:t xml:space="preserve"> </w:t>
      </w:r>
      <w:r w:rsidR="00F50DD0">
        <w:rPr>
          <w:rStyle w:val="hps"/>
          <w:sz w:val="28"/>
          <w:szCs w:val="28"/>
        </w:rPr>
        <w:t>н</w:t>
      </w:r>
      <w:r w:rsidR="00935D35">
        <w:rPr>
          <w:rStyle w:val="hps"/>
          <w:sz w:val="28"/>
          <w:szCs w:val="28"/>
        </w:rPr>
        <w:t>а рис.</w:t>
      </w:r>
      <w:r w:rsidRPr="00380D7D">
        <w:rPr>
          <w:rStyle w:val="hps"/>
          <w:sz w:val="28"/>
          <w:szCs w:val="28"/>
        </w:rPr>
        <w:t xml:space="preserve"> 2 показ</w:t>
      </w:r>
      <w:r w:rsidR="00F50DD0">
        <w:rPr>
          <w:rStyle w:val="hps"/>
          <w:sz w:val="28"/>
          <w:szCs w:val="28"/>
        </w:rPr>
        <w:t>ывает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Fe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L</w:t>
      </w:r>
      <w:r w:rsidRPr="00F50DD0">
        <w:rPr>
          <w:rStyle w:val="hps"/>
          <w:sz w:val="28"/>
          <w:szCs w:val="28"/>
          <w:vertAlign w:val="subscript"/>
        </w:rPr>
        <w:t>2,3</w:t>
      </w:r>
      <w:r w:rsidRPr="00F50DD0">
        <w:rPr>
          <w:rStyle w:val="longtext"/>
          <w:sz w:val="28"/>
          <w:szCs w:val="28"/>
          <w:vertAlign w:val="subscript"/>
        </w:rPr>
        <w:t xml:space="preserve"> </w:t>
      </w:r>
      <w:r w:rsidRPr="00380D7D">
        <w:rPr>
          <w:rStyle w:val="hps"/>
          <w:sz w:val="28"/>
          <w:szCs w:val="28"/>
        </w:rPr>
        <w:t>XANES</w:t>
      </w:r>
      <w:r w:rsidRPr="00380D7D">
        <w:rPr>
          <w:rStyle w:val="longtext"/>
          <w:sz w:val="28"/>
          <w:szCs w:val="28"/>
        </w:rPr>
        <w:t xml:space="preserve"> </w:t>
      </w:r>
      <w:r w:rsidR="00F50DD0">
        <w:rPr>
          <w:rStyle w:val="hps"/>
          <w:sz w:val="28"/>
          <w:szCs w:val="28"/>
        </w:rPr>
        <w:t>спектры</w:t>
      </w:r>
      <w:r w:rsidRPr="00380D7D">
        <w:rPr>
          <w:rStyle w:val="hps"/>
          <w:sz w:val="28"/>
          <w:szCs w:val="28"/>
        </w:rPr>
        <w:t xml:space="preserve"> для</w:t>
      </w:r>
      <w:r w:rsidRPr="00380D7D">
        <w:rPr>
          <w:rStyle w:val="longtext"/>
          <w:sz w:val="28"/>
          <w:szCs w:val="28"/>
        </w:rPr>
        <w:t xml:space="preserve"> </w:t>
      </w:r>
      <w:r w:rsidR="00F50DD0" w:rsidRPr="00380D7D">
        <w:rPr>
          <w:rStyle w:val="hps"/>
          <w:sz w:val="28"/>
          <w:szCs w:val="28"/>
        </w:rPr>
        <w:t>наностержней</w:t>
      </w:r>
      <w:r w:rsidR="00F50DD0"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AlN</w:t>
      </w:r>
      <w:r w:rsidRPr="00380D7D">
        <w:rPr>
          <w:rStyle w:val="longtext"/>
          <w:sz w:val="28"/>
          <w:szCs w:val="28"/>
        </w:rPr>
        <w:t xml:space="preserve">: Fe </w:t>
      </w:r>
      <w:r w:rsidRPr="00380D7D">
        <w:rPr>
          <w:rStyle w:val="hps"/>
          <w:sz w:val="28"/>
          <w:szCs w:val="28"/>
        </w:rPr>
        <w:t>и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серии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эталонных соединений</w:t>
      </w:r>
      <w:r w:rsidRPr="00380D7D">
        <w:rPr>
          <w:rStyle w:val="longtext"/>
          <w:sz w:val="28"/>
          <w:szCs w:val="28"/>
        </w:rPr>
        <w:t xml:space="preserve">. </w:t>
      </w:r>
      <w:r w:rsidRPr="00380D7D">
        <w:rPr>
          <w:rStyle w:val="hps"/>
          <w:sz w:val="28"/>
          <w:szCs w:val="28"/>
        </w:rPr>
        <w:t>В отличие от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ожидаемого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заряда</w:t>
      </w:r>
      <w:r w:rsidRPr="00380D7D">
        <w:rPr>
          <w:rStyle w:val="longtext"/>
          <w:sz w:val="28"/>
          <w:szCs w:val="28"/>
        </w:rPr>
        <w:t xml:space="preserve"> </w:t>
      </w:r>
      <w:r w:rsidR="00F50DD0">
        <w:rPr>
          <w:rStyle w:val="hps"/>
          <w:sz w:val="28"/>
          <w:szCs w:val="28"/>
        </w:rPr>
        <w:t>Fe</w:t>
      </w:r>
      <w:r w:rsidR="00F50DD0" w:rsidRPr="00F50DD0">
        <w:rPr>
          <w:rStyle w:val="hps"/>
          <w:sz w:val="28"/>
          <w:szCs w:val="28"/>
          <w:vertAlign w:val="superscript"/>
        </w:rPr>
        <w:t>2</w:t>
      </w:r>
      <w:r w:rsidRPr="00F50DD0">
        <w:rPr>
          <w:rStyle w:val="hps"/>
          <w:sz w:val="28"/>
          <w:szCs w:val="28"/>
          <w:vertAlign w:val="superscript"/>
        </w:rPr>
        <w:t>+</w:t>
      </w:r>
      <w:r w:rsidRPr="00380D7D">
        <w:rPr>
          <w:rStyle w:val="longtext"/>
          <w:sz w:val="28"/>
          <w:szCs w:val="28"/>
        </w:rPr>
        <w:t xml:space="preserve"> </w:t>
      </w:r>
      <w:r w:rsidR="00F50DD0">
        <w:rPr>
          <w:rStyle w:val="hps"/>
          <w:sz w:val="28"/>
          <w:szCs w:val="28"/>
        </w:rPr>
        <w:t xml:space="preserve">на основе  </w:t>
      </w:r>
      <w:r w:rsidRPr="00380D7D">
        <w:rPr>
          <w:rStyle w:val="hps"/>
          <w:sz w:val="28"/>
          <w:szCs w:val="28"/>
        </w:rPr>
        <w:t>анализа</w:t>
      </w:r>
      <w:r w:rsidRPr="00380D7D">
        <w:rPr>
          <w:rStyle w:val="longtext"/>
          <w:sz w:val="28"/>
          <w:szCs w:val="28"/>
        </w:rPr>
        <w:t xml:space="preserve"> </w:t>
      </w:r>
      <w:r w:rsidR="00F50DD0">
        <w:rPr>
          <w:rStyle w:val="longtext"/>
          <w:sz w:val="28"/>
          <w:szCs w:val="28"/>
        </w:rPr>
        <w:t xml:space="preserve">по </w:t>
      </w:r>
      <w:r w:rsidR="00AB64A2">
        <w:rPr>
          <w:rStyle w:val="hps"/>
          <w:sz w:val="28"/>
          <w:szCs w:val="28"/>
        </w:rPr>
        <w:t>Б</w:t>
      </w:r>
      <w:r w:rsidR="00D5483A">
        <w:rPr>
          <w:rStyle w:val="hps"/>
          <w:sz w:val="28"/>
          <w:szCs w:val="28"/>
        </w:rPr>
        <w:t>ей</w:t>
      </w:r>
      <w:r w:rsidRPr="00380D7D">
        <w:rPr>
          <w:rStyle w:val="hps"/>
          <w:sz w:val="28"/>
          <w:szCs w:val="28"/>
        </w:rPr>
        <w:t>дер</w:t>
      </w:r>
      <w:r w:rsidR="00F50DD0">
        <w:rPr>
          <w:rStyle w:val="hps"/>
          <w:sz w:val="28"/>
          <w:szCs w:val="28"/>
        </w:rPr>
        <w:t>у было получено</w:t>
      </w:r>
      <w:r w:rsidRPr="00380D7D">
        <w:rPr>
          <w:rStyle w:val="longtext"/>
          <w:sz w:val="28"/>
          <w:szCs w:val="28"/>
        </w:rPr>
        <w:t>,</w:t>
      </w:r>
      <w:r w:rsidR="00F50DD0">
        <w:rPr>
          <w:rStyle w:val="longtext"/>
          <w:sz w:val="28"/>
          <w:szCs w:val="28"/>
        </w:rPr>
        <w:t xml:space="preserve"> что </w:t>
      </w:r>
      <w:r w:rsidR="00AB64A2">
        <w:rPr>
          <w:rStyle w:val="longtext"/>
          <w:sz w:val="28"/>
          <w:szCs w:val="28"/>
        </w:rPr>
        <w:t xml:space="preserve">для атомов </w:t>
      </w:r>
      <w:r w:rsidRPr="00380D7D">
        <w:rPr>
          <w:rStyle w:val="longtext"/>
          <w:sz w:val="28"/>
          <w:szCs w:val="28"/>
        </w:rPr>
        <w:t xml:space="preserve">Fe </w:t>
      </w:r>
      <w:r w:rsidRPr="00380D7D">
        <w:rPr>
          <w:rStyle w:val="hps"/>
          <w:sz w:val="28"/>
          <w:szCs w:val="28"/>
        </w:rPr>
        <w:t>в</w:t>
      </w:r>
      <w:r w:rsidRPr="00380D7D">
        <w:rPr>
          <w:rStyle w:val="longtext"/>
          <w:sz w:val="28"/>
          <w:szCs w:val="28"/>
        </w:rPr>
        <w:t xml:space="preserve"> </w:t>
      </w:r>
      <w:r w:rsidR="00AB64A2" w:rsidRPr="00380D7D">
        <w:rPr>
          <w:rStyle w:val="hps"/>
          <w:sz w:val="28"/>
          <w:szCs w:val="28"/>
        </w:rPr>
        <w:t>наностержн</w:t>
      </w:r>
      <w:r w:rsidR="00AB64A2">
        <w:rPr>
          <w:rStyle w:val="hps"/>
          <w:sz w:val="28"/>
          <w:szCs w:val="28"/>
        </w:rPr>
        <w:t>ях</w:t>
      </w:r>
      <w:r w:rsidR="00AB64A2"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AlN</w:t>
      </w:r>
      <w:r w:rsidRPr="00380D7D">
        <w:rPr>
          <w:rStyle w:val="longtext"/>
          <w:sz w:val="28"/>
          <w:szCs w:val="28"/>
        </w:rPr>
        <w:t xml:space="preserve">: Fe </w:t>
      </w:r>
      <w:r w:rsidR="00AB64A2">
        <w:rPr>
          <w:rStyle w:val="hps"/>
          <w:sz w:val="28"/>
          <w:szCs w:val="28"/>
        </w:rPr>
        <w:t>характерна</w:t>
      </w:r>
      <w:r w:rsidRPr="00380D7D">
        <w:rPr>
          <w:rStyle w:val="longtext"/>
          <w:sz w:val="28"/>
          <w:szCs w:val="28"/>
        </w:rPr>
        <w:t xml:space="preserve"> </w:t>
      </w:r>
      <w:r w:rsidR="00AB64A2">
        <w:rPr>
          <w:rStyle w:val="hps"/>
          <w:sz w:val="28"/>
          <w:szCs w:val="28"/>
        </w:rPr>
        <w:t>мультиплетная</w:t>
      </w:r>
      <w:r w:rsidR="00AB64A2" w:rsidRPr="00AB64A2">
        <w:rPr>
          <w:rStyle w:val="hps"/>
          <w:sz w:val="28"/>
          <w:szCs w:val="28"/>
        </w:rPr>
        <w:t xml:space="preserve"> </w:t>
      </w:r>
      <w:r w:rsidR="00AB64A2" w:rsidRPr="00380D7D">
        <w:rPr>
          <w:rStyle w:val="hps"/>
          <w:sz w:val="28"/>
          <w:szCs w:val="28"/>
        </w:rPr>
        <w:t>структура</w:t>
      </w:r>
      <w:r w:rsidR="00AB64A2">
        <w:rPr>
          <w:rStyle w:val="longtext"/>
          <w:sz w:val="28"/>
          <w:szCs w:val="28"/>
        </w:rPr>
        <w:t>, которая близка к</w:t>
      </w:r>
      <w:r w:rsidRPr="00380D7D">
        <w:rPr>
          <w:rStyle w:val="longtext"/>
          <w:sz w:val="28"/>
          <w:szCs w:val="28"/>
        </w:rPr>
        <w:t xml:space="preserve"> </w:t>
      </w:r>
      <w:r w:rsidR="00AB64A2">
        <w:rPr>
          <w:rStyle w:val="hps"/>
          <w:sz w:val="28"/>
          <w:szCs w:val="28"/>
        </w:rPr>
        <w:t>Fe</w:t>
      </w:r>
      <w:r w:rsidR="00AB64A2" w:rsidRPr="00AB64A2">
        <w:rPr>
          <w:rStyle w:val="hps"/>
          <w:sz w:val="28"/>
          <w:szCs w:val="28"/>
          <w:vertAlign w:val="superscript"/>
        </w:rPr>
        <w:t>3</w:t>
      </w:r>
      <w:r w:rsidRPr="00AB64A2">
        <w:rPr>
          <w:rStyle w:val="hps"/>
          <w:sz w:val="28"/>
          <w:szCs w:val="28"/>
          <w:vertAlign w:val="superscript"/>
        </w:rPr>
        <w:t>+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 xml:space="preserve">или </w:t>
      </w:r>
      <w:r w:rsidR="00AB64A2">
        <w:rPr>
          <w:rStyle w:val="hps"/>
          <w:sz w:val="28"/>
          <w:szCs w:val="28"/>
        </w:rPr>
        <w:t xml:space="preserve">к </w:t>
      </w:r>
      <w:r w:rsidRPr="00380D7D">
        <w:rPr>
          <w:rStyle w:val="hps"/>
          <w:sz w:val="28"/>
          <w:szCs w:val="28"/>
        </w:rPr>
        <w:t>смес</w:t>
      </w:r>
      <w:r w:rsidR="00AB64A2">
        <w:rPr>
          <w:rStyle w:val="hps"/>
          <w:sz w:val="28"/>
          <w:szCs w:val="28"/>
        </w:rPr>
        <w:t>и состояний</w:t>
      </w:r>
      <w:r w:rsidRPr="00380D7D">
        <w:rPr>
          <w:rStyle w:val="longtext"/>
          <w:sz w:val="28"/>
          <w:szCs w:val="28"/>
        </w:rPr>
        <w:t xml:space="preserve"> </w:t>
      </w:r>
      <w:r w:rsidR="00AB64A2">
        <w:rPr>
          <w:rStyle w:val="hps"/>
          <w:sz w:val="28"/>
          <w:szCs w:val="28"/>
        </w:rPr>
        <w:t>Fe</w:t>
      </w:r>
      <w:r w:rsidR="00AB64A2" w:rsidRPr="00AB64A2">
        <w:rPr>
          <w:rStyle w:val="hps"/>
          <w:sz w:val="28"/>
          <w:szCs w:val="28"/>
          <w:vertAlign w:val="superscript"/>
        </w:rPr>
        <w:t>3+</w:t>
      </w:r>
      <w:r w:rsidR="00AB64A2">
        <w:rPr>
          <w:rStyle w:val="hps"/>
          <w:sz w:val="28"/>
          <w:szCs w:val="28"/>
        </w:rPr>
        <w:t>/</w:t>
      </w:r>
      <w:r w:rsidRPr="00380D7D">
        <w:rPr>
          <w:rStyle w:val="hps"/>
          <w:sz w:val="28"/>
          <w:szCs w:val="28"/>
        </w:rPr>
        <w:t>Fe</w:t>
      </w:r>
      <w:r w:rsidRPr="00AB64A2">
        <w:rPr>
          <w:rStyle w:val="hps"/>
          <w:sz w:val="28"/>
          <w:szCs w:val="28"/>
          <w:vertAlign w:val="superscript"/>
        </w:rPr>
        <w:t>2+</w:t>
      </w:r>
      <w:r w:rsidRPr="00380D7D">
        <w:rPr>
          <w:rStyle w:val="longtext"/>
          <w:sz w:val="28"/>
          <w:szCs w:val="28"/>
        </w:rPr>
        <w:t xml:space="preserve">, как в </w:t>
      </w:r>
      <w:r w:rsidRPr="00380D7D">
        <w:rPr>
          <w:rStyle w:val="hps"/>
          <w:sz w:val="28"/>
          <w:szCs w:val="28"/>
        </w:rPr>
        <w:t>Fe</w:t>
      </w:r>
      <w:r w:rsidRPr="00AB64A2">
        <w:rPr>
          <w:rStyle w:val="hps"/>
          <w:sz w:val="28"/>
          <w:szCs w:val="28"/>
          <w:vertAlign w:val="subscript"/>
        </w:rPr>
        <w:t>3</w:t>
      </w:r>
      <w:r w:rsidRPr="00380D7D">
        <w:rPr>
          <w:rStyle w:val="hps"/>
          <w:sz w:val="28"/>
          <w:szCs w:val="28"/>
        </w:rPr>
        <w:t>O</w:t>
      </w:r>
      <w:r w:rsidRPr="00AB64A2">
        <w:rPr>
          <w:rStyle w:val="hps"/>
          <w:sz w:val="28"/>
          <w:szCs w:val="28"/>
          <w:vertAlign w:val="subscript"/>
        </w:rPr>
        <w:t>4</w:t>
      </w:r>
      <w:r w:rsidRPr="00380D7D">
        <w:rPr>
          <w:rStyle w:val="longtext"/>
          <w:sz w:val="28"/>
          <w:szCs w:val="28"/>
        </w:rPr>
        <w:t xml:space="preserve">. </w:t>
      </w:r>
      <w:r w:rsidRPr="00380D7D">
        <w:rPr>
          <w:rStyle w:val="hps"/>
          <w:sz w:val="28"/>
          <w:szCs w:val="28"/>
        </w:rPr>
        <w:t>Так как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нейтральные</w:t>
      </w:r>
      <w:r w:rsidRPr="00380D7D">
        <w:rPr>
          <w:rStyle w:val="longtext"/>
          <w:sz w:val="28"/>
          <w:szCs w:val="28"/>
        </w:rPr>
        <w:t xml:space="preserve"> </w:t>
      </w:r>
      <w:r w:rsidR="00AB64A2" w:rsidRPr="00380D7D">
        <w:rPr>
          <w:rStyle w:val="hps"/>
          <w:sz w:val="28"/>
          <w:szCs w:val="28"/>
        </w:rPr>
        <w:t>дефект</w:t>
      </w:r>
      <w:r w:rsidR="00AB64A2">
        <w:rPr>
          <w:rStyle w:val="hps"/>
          <w:sz w:val="28"/>
          <w:szCs w:val="28"/>
        </w:rPr>
        <w:t>ы</w:t>
      </w:r>
      <w:r w:rsidR="00AB64A2" w:rsidRPr="00380D7D">
        <w:rPr>
          <w:rStyle w:val="hps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Fe</w:t>
      </w:r>
      <w:r w:rsidRPr="00AB64A2">
        <w:rPr>
          <w:rStyle w:val="hps"/>
          <w:sz w:val="28"/>
          <w:szCs w:val="28"/>
          <w:vertAlign w:val="subscript"/>
        </w:rPr>
        <w:t>Al</w:t>
      </w:r>
      <w:r w:rsidRPr="00380D7D">
        <w:rPr>
          <w:rStyle w:val="longtext"/>
          <w:sz w:val="28"/>
          <w:szCs w:val="28"/>
        </w:rPr>
        <w:t xml:space="preserve"> </w:t>
      </w:r>
      <w:r w:rsidR="00AB64A2">
        <w:rPr>
          <w:rStyle w:val="longtext"/>
          <w:sz w:val="28"/>
          <w:szCs w:val="28"/>
        </w:rPr>
        <w:t xml:space="preserve">находятся в зарядовом состоянии </w:t>
      </w:r>
      <w:r w:rsidR="00AB64A2">
        <w:rPr>
          <w:rStyle w:val="hps"/>
          <w:sz w:val="28"/>
          <w:szCs w:val="28"/>
        </w:rPr>
        <w:t>Fe</w:t>
      </w:r>
      <w:r w:rsidR="00AB64A2" w:rsidRPr="00AB64A2">
        <w:rPr>
          <w:rStyle w:val="hps"/>
          <w:sz w:val="28"/>
          <w:szCs w:val="28"/>
          <w:vertAlign w:val="superscript"/>
        </w:rPr>
        <w:t>2</w:t>
      </w:r>
      <w:r w:rsidRPr="00AB64A2">
        <w:rPr>
          <w:rStyle w:val="hps"/>
          <w:sz w:val="28"/>
          <w:szCs w:val="28"/>
          <w:vertAlign w:val="superscript"/>
        </w:rPr>
        <w:t>+</w:t>
      </w:r>
      <w:r w:rsidRPr="00AB64A2">
        <w:rPr>
          <w:rStyle w:val="longtext"/>
          <w:sz w:val="28"/>
          <w:szCs w:val="28"/>
          <w:vertAlign w:val="superscript"/>
        </w:rPr>
        <w:t xml:space="preserve"> </w:t>
      </w:r>
      <w:r w:rsidR="00AB64A2">
        <w:rPr>
          <w:rStyle w:val="hps"/>
          <w:sz w:val="28"/>
          <w:szCs w:val="28"/>
        </w:rPr>
        <w:t>,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можно заключить, что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одно</w:t>
      </w:r>
      <w:r w:rsidR="00AB64A2">
        <w:rPr>
          <w:rStyle w:val="hps"/>
          <w:sz w:val="28"/>
          <w:szCs w:val="28"/>
        </w:rPr>
        <w:t xml:space="preserve">кратно </w:t>
      </w:r>
      <w:r w:rsidRPr="00380D7D">
        <w:rPr>
          <w:rStyle w:val="hps"/>
          <w:sz w:val="28"/>
          <w:szCs w:val="28"/>
        </w:rPr>
        <w:t>заря</w:t>
      </w:r>
      <w:r w:rsidR="002C1912">
        <w:rPr>
          <w:rStyle w:val="hps"/>
          <w:sz w:val="28"/>
          <w:szCs w:val="28"/>
        </w:rPr>
        <w:t>жен</w:t>
      </w:r>
      <w:r w:rsidRPr="00380D7D">
        <w:rPr>
          <w:rStyle w:val="hps"/>
          <w:sz w:val="28"/>
          <w:szCs w:val="28"/>
        </w:rPr>
        <w:t>ны</w:t>
      </w:r>
      <w:r w:rsidR="00AB64A2">
        <w:rPr>
          <w:rStyle w:val="hps"/>
          <w:sz w:val="28"/>
          <w:szCs w:val="28"/>
        </w:rPr>
        <w:t>е</w:t>
      </w:r>
      <w:r w:rsidRPr="00380D7D">
        <w:rPr>
          <w:rStyle w:val="longtext"/>
          <w:sz w:val="28"/>
          <w:szCs w:val="28"/>
        </w:rPr>
        <w:t xml:space="preserve"> </w:t>
      </w:r>
      <w:r w:rsidR="00AB64A2" w:rsidRPr="00380D7D">
        <w:rPr>
          <w:rStyle w:val="hps"/>
          <w:sz w:val="28"/>
          <w:szCs w:val="28"/>
        </w:rPr>
        <w:t>дефект</w:t>
      </w:r>
      <w:r w:rsidR="00AB64A2">
        <w:rPr>
          <w:rStyle w:val="hps"/>
          <w:sz w:val="28"/>
          <w:szCs w:val="28"/>
        </w:rPr>
        <w:t>ы</w:t>
      </w:r>
      <w:r w:rsidR="00AB64A2"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замещения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Fe</w:t>
      </w:r>
      <w:r w:rsidRPr="00AB64A2">
        <w:rPr>
          <w:rStyle w:val="hps"/>
          <w:sz w:val="28"/>
          <w:szCs w:val="28"/>
          <w:vertAlign w:val="subscript"/>
        </w:rPr>
        <w:t>Al</w:t>
      </w:r>
      <w:r w:rsidRPr="00380D7D">
        <w:rPr>
          <w:rStyle w:val="longtext"/>
          <w:sz w:val="28"/>
          <w:szCs w:val="28"/>
        </w:rPr>
        <w:t xml:space="preserve"> </w:t>
      </w:r>
      <w:r w:rsidR="00AB64A2">
        <w:rPr>
          <w:rStyle w:val="longtext"/>
          <w:sz w:val="28"/>
          <w:szCs w:val="28"/>
        </w:rPr>
        <w:t xml:space="preserve">являются </w:t>
      </w:r>
      <w:r w:rsidRPr="00380D7D">
        <w:rPr>
          <w:rStyle w:val="hps"/>
          <w:sz w:val="28"/>
          <w:szCs w:val="28"/>
        </w:rPr>
        <w:t>энергетически более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благоприятными.</w:t>
      </w:r>
      <w:r w:rsidR="00F50DD0">
        <w:rPr>
          <w:rStyle w:val="hps"/>
          <w:sz w:val="28"/>
          <w:szCs w:val="28"/>
        </w:rPr>
        <w:t xml:space="preserve"> </w:t>
      </w:r>
      <w:r w:rsidR="00AB64A2">
        <w:rPr>
          <w:rStyle w:val="hps"/>
          <w:sz w:val="28"/>
          <w:szCs w:val="28"/>
        </w:rPr>
        <w:t>Исследование спектров</w:t>
      </w:r>
      <w:r w:rsidR="00AB64A2" w:rsidRPr="00380D7D">
        <w:rPr>
          <w:rStyle w:val="longtext"/>
          <w:sz w:val="28"/>
          <w:szCs w:val="28"/>
        </w:rPr>
        <w:t xml:space="preserve"> </w:t>
      </w:r>
      <w:r w:rsidR="00AB64A2">
        <w:rPr>
          <w:rStyle w:val="longtext"/>
          <w:sz w:val="28"/>
          <w:szCs w:val="28"/>
        </w:rPr>
        <w:t>ф</w:t>
      </w:r>
      <w:r w:rsidRPr="00380D7D">
        <w:rPr>
          <w:rStyle w:val="longtext"/>
          <w:sz w:val="28"/>
          <w:szCs w:val="28"/>
        </w:rPr>
        <w:t xml:space="preserve">отолюминесценции </w:t>
      </w:r>
      <w:r w:rsidRPr="00380D7D">
        <w:rPr>
          <w:rStyle w:val="hps"/>
          <w:sz w:val="28"/>
          <w:szCs w:val="28"/>
        </w:rPr>
        <w:t>также</w:t>
      </w:r>
      <w:r w:rsidRPr="00380D7D">
        <w:rPr>
          <w:rStyle w:val="longtext"/>
          <w:sz w:val="28"/>
          <w:szCs w:val="28"/>
        </w:rPr>
        <w:t xml:space="preserve"> </w:t>
      </w:r>
      <w:r w:rsidR="00AB64A2">
        <w:rPr>
          <w:rStyle w:val="hps"/>
          <w:sz w:val="28"/>
          <w:szCs w:val="28"/>
        </w:rPr>
        <w:t>говорит о</w:t>
      </w:r>
      <w:r w:rsidRPr="00380D7D">
        <w:rPr>
          <w:rStyle w:val="hps"/>
          <w:sz w:val="28"/>
          <w:szCs w:val="28"/>
        </w:rPr>
        <w:t xml:space="preserve"> факт</w:t>
      </w:r>
      <w:r w:rsidR="00AB64A2">
        <w:rPr>
          <w:rStyle w:val="hps"/>
          <w:sz w:val="28"/>
          <w:szCs w:val="28"/>
        </w:rPr>
        <w:t>е</w:t>
      </w:r>
      <w:r w:rsidRPr="00380D7D">
        <w:rPr>
          <w:rStyle w:val="longtext"/>
          <w:sz w:val="28"/>
          <w:szCs w:val="28"/>
        </w:rPr>
        <w:t xml:space="preserve"> </w:t>
      </w:r>
      <w:r w:rsidRPr="00380D7D">
        <w:rPr>
          <w:rStyle w:val="hps"/>
          <w:sz w:val="28"/>
          <w:szCs w:val="28"/>
        </w:rPr>
        <w:t>сосуществования</w:t>
      </w:r>
      <w:r w:rsidRPr="00380D7D">
        <w:rPr>
          <w:rStyle w:val="longtext"/>
          <w:sz w:val="28"/>
          <w:szCs w:val="28"/>
        </w:rPr>
        <w:t xml:space="preserve"> </w:t>
      </w:r>
      <w:r w:rsidR="00AB64A2" w:rsidRPr="00380D7D">
        <w:rPr>
          <w:rStyle w:val="hps"/>
          <w:sz w:val="28"/>
          <w:szCs w:val="28"/>
        </w:rPr>
        <w:t xml:space="preserve">зарядовых состояниях </w:t>
      </w:r>
      <w:r w:rsidR="00AB64A2">
        <w:rPr>
          <w:rStyle w:val="hps"/>
          <w:sz w:val="28"/>
          <w:szCs w:val="28"/>
        </w:rPr>
        <w:t>Fe</w:t>
      </w:r>
      <w:r w:rsidR="00AB64A2" w:rsidRPr="00AB64A2">
        <w:rPr>
          <w:rStyle w:val="hps"/>
          <w:sz w:val="28"/>
          <w:szCs w:val="28"/>
          <w:vertAlign w:val="superscript"/>
        </w:rPr>
        <w:t>3+</w:t>
      </w:r>
      <w:r w:rsidR="00AB64A2">
        <w:rPr>
          <w:rStyle w:val="hps"/>
          <w:sz w:val="28"/>
          <w:szCs w:val="28"/>
        </w:rPr>
        <w:t>/</w:t>
      </w:r>
      <w:r w:rsidR="00AB64A2" w:rsidRPr="00380D7D">
        <w:rPr>
          <w:rStyle w:val="hps"/>
          <w:sz w:val="28"/>
          <w:szCs w:val="28"/>
        </w:rPr>
        <w:t>Fe</w:t>
      </w:r>
      <w:r w:rsidR="00AB64A2" w:rsidRPr="00AB64A2">
        <w:rPr>
          <w:rStyle w:val="hps"/>
          <w:sz w:val="28"/>
          <w:szCs w:val="28"/>
          <w:vertAlign w:val="superscript"/>
        </w:rPr>
        <w:t>2+</w:t>
      </w:r>
      <w:r w:rsidR="00AB64A2">
        <w:rPr>
          <w:rStyle w:val="longtext"/>
          <w:sz w:val="28"/>
          <w:szCs w:val="28"/>
        </w:rPr>
        <w:t xml:space="preserve"> в </w:t>
      </w:r>
      <w:r w:rsidR="00AB64A2" w:rsidRPr="00380D7D">
        <w:rPr>
          <w:rStyle w:val="hps"/>
          <w:sz w:val="28"/>
          <w:szCs w:val="28"/>
        </w:rPr>
        <w:t>наностержн</w:t>
      </w:r>
      <w:r w:rsidR="00AB64A2">
        <w:rPr>
          <w:rStyle w:val="hps"/>
          <w:sz w:val="28"/>
          <w:szCs w:val="28"/>
        </w:rPr>
        <w:t>ях</w:t>
      </w:r>
      <w:r w:rsidR="00AB64A2" w:rsidRPr="00380D7D">
        <w:rPr>
          <w:rStyle w:val="longtext"/>
          <w:sz w:val="28"/>
          <w:szCs w:val="28"/>
        </w:rPr>
        <w:t xml:space="preserve"> </w:t>
      </w:r>
      <w:r w:rsidR="00AB64A2" w:rsidRPr="00380D7D">
        <w:rPr>
          <w:rStyle w:val="hps"/>
          <w:sz w:val="28"/>
          <w:szCs w:val="28"/>
        </w:rPr>
        <w:t>AlN</w:t>
      </w:r>
      <w:r w:rsidR="00AB64A2">
        <w:rPr>
          <w:rStyle w:val="longtext"/>
          <w:sz w:val="28"/>
          <w:szCs w:val="28"/>
        </w:rPr>
        <w:t>:</w:t>
      </w:r>
      <w:r w:rsidR="00AB64A2" w:rsidRPr="00380D7D">
        <w:rPr>
          <w:rStyle w:val="longtext"/>
          <w:sz w:val="28"/>
          <w:szCs w:val="28"/>
        </w:rPr>
        <w:t xml:space="preserve">Fe </w:t>
      </w:r>
      <w:r w:rsidR="00AB64A2" w:rsidRPr="00380D7D">
        <w:rPr>
          <w:rStyle w:val="hps"/>
          <w:sz w:val="28"/>
          <w:szCs w:val="28"/>
        </w:rPr>
        <w:t>[2</w:t>
      </w:r>
      <w:r w:rsidR="000E4747">
        <w:rPr>
          <w:rStyle w:val="hps"/>
          <w:sz w:val="28"/>
          <w:szCs w:val="28"/>
        </w:rPr>
        <w:t>7</w:t>
      </w:r>
      <w:r w:rsidR="00AB64A2" w:rsidRPr="00380D7D">
        <w:rPr>
          <w:rStyle w:val="hps"/>
          <w:sz w:val="28"/>
          <w:szCs w:val="28"/>
        </w:rPr>
        <w:t>]</w:t>
      </w:r>
      <w:r w:rsidR="00AB64A2">
        <w:rPr>
          <w:rStyle w:val="hps"/>
          <w:sz w:val="28"/>
          <w:szCs w:val="28"/>
        </w:rPr>
        <w:t>.</w:t>
      </w:r>
    </w:p>
    <w:p w:rsidR="00F9687C" w:rsidRPr="00B77EF5" w:rsidRDefault="00F9687C" w:rsidP="005822A9">
      <w:pPr>
        <w:spacing w:line="360" w:lineRule="auto"/>
        <w:ind w:firstLine="567"/>
        <w:jc w:val="both"/>
        <w:rPr>
          <w:sz w:val="28"/>
          <w:szCs w:val="28"/>
        </w:rPr>
      </w:pPr>
    </w:p>
    <w:p w:rsidR="00EF3698" w:rsidRPr="006B0E5E" w:rsidRDefault="00AB64A2" w:rsidP="005822A9">
      <w:pPr>
        <w:spacing w:line="360" w:lineRule="auto"/>
        <w:ind w:firstLine="567"/>
        <w:jc w:val="center"/>
        <w:rPr>
          <w:rStyle w:val="hps"/>
          <w:b/>
          <w:sz w:val="28"/>
          <w:szCs w:val="28"/>
        </w:rPr>
      </w:pPr>
      <w:r w:rsidRPr="00C91234">
        <w:rPr>
          <w:rStyle w:val="hps"/>
          <w:b/>
          <w:sz w:val="28"/>
          <w:szCs w:val="28"/>
        </w:rPr>
        <w:t>Вывод</w:t>
      </w:r>
      <w:r w:rsidR="00EF3698" w:rsidRPr="00C91234">
        <w:rPr>
          <w:rStyle w:val="hps"/>
          <w:b/>
          <w:sz w:val="28"/>
          <w:szCs w:val="28"/>
        </w:rPr>
        <w:t>ы</w:t>
      </w:r>
    </w:p>
    <w:p w:rsidR="00537B1A" w:rsidRDefault="00643A66" w:rsidP="005822A9">
      <w:pPr>
        <w:spacing w:line="360" w:lineRule="auto"/>
        <w:ind w:firstLine="567"/>
        <w:jc w:val="both"/>
        <w:rPr>
          <w:rStyle w:val="hps"/>
          <w:sz w:val="28"/>
          <w:szCs w:val="28"/>
        </w:rPr>
      </w:pPr>
      <w:r w:rsidRPr="00EF3698">
        <w:rPr>
          <w:rStyle w:val="hps"/>
          <w:sz w:val="28"/>
          <w:szCs w:val="28"/>
        </w:rPr>
        <w:lastRenderedPageBreak/>
        <w:t>Теоретический анализ</w:t>
      </w:r>
      <w:r w:rsidRPr="00EF3698">
        <w:rPr>
          <w:rStyle w:val="longtext"/>
          <w:sz w:val="28"/>
          <w:szCs w:val="28"/>
        </w:rPr>
        <w:t xml:space="preserve"> </w:t>
      </w:r>
      <w:r w:rsidR="00EF3698" w:rsidRPr="00EF3698">
        <w:rPr>
          <w:rStyle w:val="hps"/>
          <w:sz w:val="28"/>
          <w:szCs w:val="28"/>
        </w:rPr>
        <w:t>эксперимент</w:t>
      </w:r>
      <w:r w:rsidR="00EF3698">
        <w:rPr>
          <w:rStyle w:val="hps"/>
          <w:sz w:val="28"/>
          <w:szCs w:val="28"/>
        </w:rPr>
        <w:t>альных спектров</w:t>
      </w:r>
      <w:r w:rsidR="00EF3698"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рентгеновского поглощения</w:t>
      </w:r>
      <w:r w:rsidRPr="00EF3698">
        <w:rPr>
          <w:rStyle w:val="longtext"/>
          <w:sz w:val="28"/>
          <w:szCs w:val="28"/>
        </w:rPr>
        <w:t xml:space="preserve"> </w:t>
      </w:r>
      <w:r w:rsidR="00EF3698">
        <w:rPr>
          <w:rStyle w:val="hps"/>
          <w:sz w:val="28"/>
          <w:szCs w:val="28"/>
        </w:rPr>
        <w:t>за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Fe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K-</w:t>
      </w:r>
      <w:r w:rsidR="00EF3698">
        <w:rPr>
          <w:rStyle w:val="longtext"/>
          <w:sz w:val="28"/>
          <w:szCs w:val="28"/>
        </w:rPr>
        <w:t>краем</w:t>
      </w:r>
      <w:r w:rsidRPr="00EF3698">
        <w:rPr>
          <w:rStyle w:val="longtext"/>
          <w:sz w:val="28"/>
          <w:szCs w:val="28"/>
        </w:rPr>
        <w:t xml:space="preserve"> </w:t>
      </w:r>
      <w:r w:rsidR="00EF3698" w:rsidRPr="00EF3698">
        <w:rPr>
          <w:rStyle w:val="hps"/>
          <w:sz w:val="28"/>
          <w:szCs w:val="28"/>
        </w:rPr>
        <w:t>наностержней</w:t>
      </w:r>
      <w:r w:rsidR="00EF3698"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AlN</w:t>
      </w:r>
      <w:r w:rsidR="00EF3698">
        <w:rPr>
          <w:rStyle w:val="longtext"/>
          <w:sz w:val="28"/>
          <w:szCs w:val="28"/>
        </w:rPr>
        <w:t>:</w:t>
      </w:r>
      <w:r w:rsidRPr="00EF3698">
        <w:rPr>
          <w:rStyle w:val="longtext"/>
          <w:sz w:val="28"/>
          <w:szCs w:val="28"/>
        </w:rPr>
        <w:t xml:space="preserve">Fe </w:t>
      </w:r>
      <w:r w:rsidRPr="00EF3698">
        <w:rPr>
          <w:rStyle w:val="hps"/>
          <w:sz w:val="28"/>
          <w:szCs w:val="28"/>
        </w:rPr>
        <w:t>показал, что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более 70%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атомов железа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замещ</w:t>
      </w:r>
      <w:r w:rsidR="00201E50">
        <w:rPr>
          <w:rStyle w:val="hps"/>
          <w:sz w:val="28"/>
          <w:szCs w:val="28"/>
        </w:rPr>
        <w:t>ают атомы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Al.</w:t>
      </w:r>
      <w:r w:rsidRPr="00EF3698">
        <w:rPr>
          <w:rStyle w:val="longtext"/>
          <w:sz w:val="28"/>
          <w:szCs w:val="28"/>
        </w:rPr>
        <w:t xml:space="preserve"> </w:t>
      </w:r>
      <w:r w:rsidR="00201E50">
        <w:rPr>
          <w:rStyle w:val="hps"/>
          <w:sz w:val="28"/>
          <w:szCs w:val="28"/>
        </w:rPr>
        <w:t>Остальные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30%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можно отнести к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октаэдрически</w:t>
      </w:r>
      <w:r w:rsidR="00201E50">
        <w:rPr>
          <w:rStyle w:val="hps"/>
          <w:sz w:val="28"/>
          <w:szCs w:val="28"/>
        </w:rPr>
        <w:t>му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междоузли</w:t>
      </w:r>
      <w:r w:rsidR="00201E50">
        <w:rPr>
          <w:rStyle w:val="hps"/>
          <w:sz w:val="28"/>
          <w:szCs w:val="28"/>
        </w:rPr>
        <w:t>ю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или</w:t>
      </w:r>
      <w:r w:rsidRPr="00EF3698">
        <w:rPr>
          <w:rStyle w:val="longtext"/>
          <w:sz w:val="28"/>
          <w:szCs w:val="28"/>
        </w:rPr>
        <w:t xml:space="preserve"> </w:t>
      </w:r>
      <w:r w:rsidR="00201E50">
        <w:rPr>
          <w:rStyle w:val="longtext"/>
          <w:sz w:val="28"/>
          <w:szCs w:val="28"/>
        </w:rPr>
        <w:t xml:space="preserve">к образованию </w:t>
      </w:r>
      <w:r w:rsidR="00201E50" w:rsidRPr="00EF3698">
        <w:rPr>
          <w:rStyle w:val="hps"/>
          <w:sz w:val="28"/>
          <w:szCs w:val="28"/>
        </w:rPr>
        <w:t xml:space="preserve">тройного сплава </w:t>
      </w:r>
      <w:r w:rsidRPr="00EF3698">
        <w:rPr>
          <w:rStyle w:val="hps"/>
          <w:sz w:val="28"/>
          <w:szCs w:val="28"/>
        </w:rPr>
        <w:t>Fe-Al</w:t>
      </w:r>
      <w:r w:rsidRPr="00EF3698">
        <w:rPr>
          <w:rStyle w:val="longtext"/>
          <w:sz w:val="28"/>
          <w:szCs w:val="28"/>
        </w:rPr>
        <w:t>-N.</w:t>
      </w:r>
      <w:r w:rsidR="00201E50">
        <w:rPr>
          <w:rStyle w:val="longtext"/>
          <w:sz w:val="28"/>
          <w:szCs w:val="28"/>
        </w:rPr>
        <w:t xml:space="preserve"> </w:t>
      </w:r>
      <w:r w:rsidRPr="00EF3698">
        <w:rPr>
          <w:rStyle w:val="longtext"/>
          <w:sz w:val="28"/>
          <w:szCs w:val="28"/>
        </w:rPr>
        <w:t xml:space="preserve">Fe </w:t>
      </w:r>
      <w:r w:rsidRPr="00EF3698">
        <w:rPr>
          <w:rStyle w:val="hps"/>
          <w:sz w:val="28"/>
          <w:szCs w:val="28"/>
        </w:rPr>
        <w:t>L</w:t>
      </w:r>
      <w:r w:rsidRPr="00201E50">
        <w:rPr>
          <w:rStyle w:val="hps"/>
          <w:sz w:val="28"/>
          <w:szCs w:val="28"/>
          <w:vertAlign w:val="subscript"/>
        </w:rPr>
        <w:t>2,3</w:t>
      </w:r>
      <w:r w:rsidRPr="00201E50">
        <w:rPr>
          <w:rStyle w:val="longtext"/>
          <w:sz w:val="28"/>
          <w:szCs w:val="28"/>
          <w:vertAlign w:val="subscript"/>
        </w:rPr>
        <w:t xml:space="preserve"> </w:t>
      </w:r>
      <w:r w:rsidRPr="00EF3698">
        <w:rPr>
          <w:rStyle w:val="hps"/>
          <w:sz w:val="28"/>
          <w:szCs w:val="28"/>
        </w:rPr>
        <w:t>XANES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спектры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показывают, что</w:t>
      </w:r>
      <w:r w:rsidRPr="00EF3698">
        <w:rPr>
          <w:rStyle w:val="longtext"/>
          <w:sz w:val="28"/>
          <w:szCs w:val="28"/>
        </w:rPr>
        <w:t xml:space="preserve"> </w:t>
      </w:r>
      <w:r w:rsidR="00201E50" w:rsidRPr="00EF3698">
        <w:rPr>
          <w:rStyle w:val="hps"/>
          <w:sz w:val="28"/>
          <w:szCs w:val="28"/>
        </w:rPr>
        <w:t>заряд</w:t>
      </w:r>
      <w:r w:rsidR="00201E50">
        <w:rPr>
          <w:rStyle w:val="hps"/>
          <w:sz w:val="28"/>
          <w:szCs w:val="28"/>
        </w:rPr>
        <w:t>овое состояние</w:t>
      </w:r>
      <w:r w:rsidR="00201E50"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Fe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в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AlN</w:t>
      </w:r>
      <w:r w:rsidRPr="00EF3698">
        <w:rPr>
          <w:rStyle w:val="longtext"/>
          <w:sz w:val="28"/>
          <w:szCs w:val="28"/>
        </w:rPr>
        <w:t xml:space="preserve"> </w:t>
      </w:r>
      <w:r w:rsidRPr="00EF3698">
        <w:rPr>
          <w:rStyle w:val="hps"/>
          <w:sz w:val="28"/>
          <w:szCs w:val="28"/>
        </w:rPr>
        <w:t>представляет собой смесь</w:t>
      </w:r>
      <w:r w:rsidRPr="00EF3698">
        <w:rPr>
          <w:rStyle w:val="longtext"/>
          <w:sz w:val="28"/>
          <w:szCs w:val="28"/>
        </w:rPr>
        <w:t xml:space="preserve"> </w:t>
      </w:r>
      <w:r w:rsidR="00201E50">
        <w:rPr>
          <w:rStyle w:val="longtext"/>
          <w:sz w:val="28"/>
          <w:szCs w:val="28"/>
        </w:rPr>
        <w:t xml:space="preserve">состояний </w:t>
      </w:r>
      <w:r w:rsidR="00201E50">
        <w:rPr>
          <w:rStyle w:val="hps"/>
          <w:sz w:val="28"/>
          <w:szCs w:val="28"/>
        </w:rPr>
        <w:t>Fe</w:t>
      </w:r>
      <w:r w:rsidR="00201E50" w:rsidRPr="00AB64A2">
        <w:rPr>
          <w:rStyle w:val="hps"/>
          <w:sz w:val="28"/>
          <w:szCs w:val="28"/>
          <w:vertAlign w:val="superscript"/>
        </w:rPr>
        <w:t>3+</w:t>
      </w:r>
      <w:r w:rsidR="00201E50">
        <w:rPr>
          <w:rStyle w:val="hps"/>
          <w:sz w:val="28"/>
          <w:szCs w:val="28"/>
        </w:rPr>
        <w:t>/</w:t>
      </w:r>
      <w:r w:rsidR="00201E50" w:rsidRPr="00380D7D">
        <w:rPr>
          <w:rStyle w:val="hps"/>
          <w:sz w:val="28"/>
          <w:szCs w:val="28"/>
        </w:rPr>
        <w:t>Fe</w:t>
      </w:r>
      <w:r w:rsidR="00201E50" w:rsidRPr="00AB64A2">
        <w:rPr>
          <w:rStyle w:val="hps"/>
          <w:sz w:val="28"/>
          <w:szCs w:val="28"/>
          <w:vertAlign w:val="superscript"/>
        </w:rPr>
        <w:t>2+</w:t>
      </w:r>
      <w:r w:rsidRPr="00EF3698">
        <w:rPr>
          <w:rStyle w:val="hps"/>
          <w:sz w:val="28"/>
          <w:szCs w:val="28"/>
        </w:rPr>
        <w:t>.</w:t>
      </w:r>
    </w:p>
    <w:p w:rsidR="006C6B02" w:rsidRPr="00B77EF5" w:rsidRDefault="006C6B02" w:rsidP="005822A9">
      <w:pPr>
        <w:spacing w:line="360" w:lineRule="auto"/>
        <w:ind w:firstLine="567"/>
        <w:jc w:val="both"/>
        <w:rPr>
          <w:sz w:val="28"/>
          <w:szCs w:val="28"/>
        </w:rPr>
      </w:pPr>
    </w:p>
    <w:p w:rsidR="00537B1A" w:rsidRPr="00B77EF5" w:rsidRDefault="000638EF" w:rsidP="005822A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77EF5">
        <w:rPr>
          <w:b/>
          <w:sz w:val="28"/>
          <w:szCs w:val="28"/>
        </w:rPr>
        <w:t>Поддержка</w:t>
      </w:r>
    </w:p>
    <w:p w:rsidR="00D338C9" w:rsidRPr="00B77EF5" w:rsidRDefault="00D338C9" w:rsidP="005822A9">
      <w:pPr>
        <w:spacing w:line="360" w:lineRule="auto"/>
        <w:ind w:firstLine="567"/>
        <w:jc w:val="both"/>
        <w:rPr>
          <w:sz w:val="28"/>
          <w:szCs w:val="28"/>
        </w:rPr>
      </w:pPr>
      <w:r w:rsidRPr="00B77EF5">
        <w:rPr>
          <w:sz w:val="28"/>
          <w:szCs w:val="28"/>
        </w:rPr>
        <w:t xml:space="preserve">Исследование выполнено при поддержке Министерства образования и науки Российской Федерации, соглашение </w:t>
      </w:r>
      <w:r w:rsidR="00537B1A" w:rsidRPr="00B77EF5">
        <w:rPr>
          <w:sz w:val="28"/>
          <w:szCs w:val="28"/>
        </w:rPr>
        <w:t>14.А18.21.1643</w:t>
      </w:r>
      <w:r w:rsidRPr="00B77EF5">
        <w:rPr>
          <w:sz w:val="28"/>
          <w:szCs w:val="28"/>
        </w:rPr>
        <w:t>.</w:t>
      </w:r>
    </w:p>
    <w:p w:rsidR="00472CC5" w:rsidRDefault="00472CC5" w:rsidP="005822A9">
      <w:pPr>
        <w:spacing w:line="360" w:lineRule="auto"/>
        <w:ind w:firstLine="567"/>
        <w:rPr>
          <w:sz w:val="28"/>
          <w:szCs w:val="28"/>
        </w:rPr>
      </w:pPr>
    </w:p>
    <w:p w:rsidR="005C7360" w:rsidRPr="005C7360" w:rsidRDefault="005C7360" w:rsidP="005822A9">
      <w:pPr>
        <w:pStyle w:val="a3"/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  <w:r w:rsidRPr="005C7360">
        <w:rPr>
          <w:b/>
          <w:sz w:val="28"/>
          <w:szCs w:val="28"/>
        </w:rPr>
        <w:t>Литература</w:t>
      </w:r>
      <w:r w:rsidR="004E01DA">
        <w:rPr>
          <w:b/>
          <w:sz w:val="28"/>
          <w:szCs w:val="28"/>
        </w:rPr>
        <w:t>: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Zhang Y., Liu W., Niu H. Half-metallic ferromagnetism in Cr-doped AlP—density functional calculations // Solid State Communications, 2008. – №145. – p. 590-593.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Gao X.D., Jiang E.Y., Liu H.H. Structure and RT ferromagnetism of Fe-doped AlN films // Applied Surface Science, 2007. – № 253. – p. 5431-5435.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Zeng F., Fan B., Yang Y.C. Metastable structure and magnetism of Cr-doped AlN in AlN/TiN multilayers // Journal of Vacuum Science &amp; Technology B, 2010. – № 28. – p.62.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 xml:space="preserve">Zhang J.-M., Li H.-H., Zhang Y., Xu K.-W. Structural, electronic and magnetic properties of the 3d transition-metal-doped AlN nanotubes // </w:t>
      </w:r>
      <w:r w:rsidRPr="005C7360">
        <w:rPr>
          <w:sz w:val="28"/>
          <w:szCs w:val="28"/>
          <w:shd w:val="clear" w:color="auto" w:fill="FFFFFF"/>
          <w:lang w:val="en-US"/>
        </w:rPr>
        <w:t xml:space="preserve">Physica E, 2011. </w:t>
      </w:r>
      <w:r w:rsidRPr="005C7360">
        <w:rPr>
          <w:sz w:val="28"/>
          <w:szCs w:val="28"/>
          <w:lang w:val="en-US"/>
        </w:rPr>
        <w:t>– № 43. – p. 1249-1254.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Dietl T., Ohno H., Matsukura F., Cibert J., Ferrand D. Zener Model Description of Ferromagnetism in Zinc-Blende Magnetic Semiconductors // Science, 2000. – № 287. – p. 1019.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d'Acapito F., Smolentsev G., Boscherini F., Piccin M., Bais G., Rubini S., Martelli F., Franciosi A. Site of Mn in Mn δ-doped GaAs: X-ray absorption spectroscopy // Physical Review B, 2006. – № 73. – p. 035314.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lastRenderedPageBreak/>
        <w:t>Martínez-Criado G., Somogyi A., Ramos S., Campo J., Tucoulou R., Salome M., Susini J., Hermann M., Eickhoff M., Stutzmann M. Scanning x-ray excited optical luminescence microscopy in GaN // Applied Physics Letters, 2005. – № 86. – p. 131927.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Granville S. Single phase nanocrystalline GaMnN thin ﬁlms with high Mn content // Journal of applied physics, 2006. – № 100. – p. 084310.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Chou H., Lin C.P., Huang J.C.A., Hsu H.S. Magnetic coupling and electric conduction in oxide diluted magnetic semiconductors // Physical Review B, 2008. - № 77. – p. 245210.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Bryksa V., Noltin W. Disordered Kondo-lattice model: Extension of coherent potential approximation // Physical Review B, 2008. - № 78. – p. 064417.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Dionne G.F. First-principles insights on the magnetism of cubic SrTi</w:t>
      </w:r>
      <w:r w:rsidRPr="005C7360">
        <w:rPr>
          <w:sz w:val="28"/>
          <w:szCs w:val="28"/>
          <w:vertAlign w:val="subscript"/>
          <w:lang w:val="en-US"/>
        </w:rPr>
        <w:t>1</w:t>
      </w:r>
      <w:r w:rsidRPr="005C7360">
        <w:rPr>
          <w:sz w:val="28"/>
          <w:szCs w:val="28"/>
          <w:lang w:val="en-US"/>
        </w:rPr>
        <w:t> </w:t>
      </w:r>
      <w:r w:rsidRPr="005C7360">
        <w:rPr>
          <w:sz w:val="28"/>
          <w:szCs w:val="28"/>
          <w:vertAlign w:val="subscript"/>
          <w:lang w:val="en-US"/>
        </w:rPr>
        <w:t>−</w:t>
      </w:r>
      <w:r w:rsidRPr="005C7360">
        <w:rPr>
          <w:sz w:val="28"/>
          <w:szCs w:val="28"/>
          <w:lang w:val="en-US"/>
        </w:rPr>
        <w:t> </w:t>
      </w:r>
      <w:r w:rsidRPr="005C7360">
        <w:rPr>
          <w:i/>
          <w:iCs/>
          <w:sz w:val="28"/>
          <w:szCs w:val="28"/>
          <w:vertAlign w:val="subscript"/>
          <w:lang w:val="en-US"/>
        </w:rPr>
        <w:t>x</w:t>
      </w:r>
      <w:r w:rsidRPr="005C7360">
        <w:rPr>
          <w:sz w:val="28"/>
          <w:szCs w:val="28"/>
          <w:vertAlign w:val="subscript"/>
          <w:lang w:val="en-US"/>
        </w:rPr>
        <w:t> </w:t>
      </w:r>
      <w:r w:rsidRPr="005C7360">
        <w:rPr>
          <w:sz w:val="28"/>
          <w:szCs w:val="28"/>
          <w:lang w:val="en-US"/>
        </w:rPr>
        <w:t>Co</w:t>
      </w:r>
      <w:r w:rsidRPr="005C7360">
        <w:rPr>
          <w:sz w:val="28"/>
          <w:szCs w:val="28"/>
          <w:vertAlign w:val="subscript"/>
          <w:lang w:val="en-US"/>
        </w:rPr>
        <w:t> </w:t>
      </w:r>
      <w:r w:rsidRPr="005C7360">
        <w:rPr>
          <w:i/>
          <w:iCs/>
          <w:sz w:val="28"/>
          <w:szCs w:val="28"/>
          <w:vertAlign w:val="subscript"/>
          <w:lang w:val="en-US"/>
        </w:rPr>
        <w:t>x</w:t>
      </w:r>
      <w:r w:rsidRPr="005C7360">
        <w:rPr>
          <w:sz w:val="28"/>
          <w:szCs w:val="28"/>
          <w:vertAlign w:val="subscript"/>
          <w:lang w:val="en-US"/>
        </w:rPr>
        <w:t> </w:t>
      </w:r>
      <w:r w:rsidRPr="005C7360">
        <w:rPr>
          <w:sz w:val="28"/>
          <w:szCs w:val="28"/>
          <w:lang w:val="en-US"/>
        </w:rPr>
        <w:t>O</w:t>
      </w:r>
      <w:r w:rsidRPr="005C7360">
        <w:rPr>
          <w:sz w:val="28"/>
          <w:szCs w:val="28"/>
          <w:vertAlign w:val="subscript"/>
          <w:lang w:val="en-US"/>
        </w:rPr>
        <w:t>3</w:t>
      </w:r>
      <w:r w:rsidRPr="005C7360">
        <w:rPr>
          <w:sz w:val="28"/>
          <w:szCs w:val="28"/>
          <w:lang w:val="en-US"/>
        </w:rPr>
        <w:t> </w:t>
      </w:r>
      <w:r w:rsidRPr="005C7360">
        <w:rPr>
          <w:sz w:val="28"/>
          <w:szCs w:val="28"/>
          <w:vertAlign w:val="subscript"/>
          <w:lang w:val="en-US"/>
        </w:rPr>
        <w:t>–</w:t>
      </w:r>
      <w:r w:rsidRPr="005C7360">
        <w:rPr>
          <w:sz w:val="28"/>
          <w:szCs w:val="28"/>
          <w:lang w:val="en-US"/>
        </w:rPr>
        <w:t> </w:t>
      </w:r>
      <w:r w:rsidRPr="005C7360">
        <w:rPr>
          <w:i/>
          <w:iCs/>
          <w:sz w:val="28"/>
          <w:szCs w:val="28"/>
          <w:vertAlign w:val="subscript"/>
        </w:rPr>
        <w:t>δ</w:t>
      </w:r>
      <w:r w:rsidRPr="005C7360">
        <w:rPr>
          <w:sz w:val="28"/>
          <w:szCs w:val="28"/>
          <w:lang w:val="en-US"/>
        </w:rPr>
        <w:t xml:space="preserve"> // Journal of applied physics, 2007. - № 101. – p. 09C509.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Mounkachi O., Benyoussef A., Kenz A. El, Saidi E.H. and Hlil E.K. High-T</w:t>
      </w:r>
      <w:r w:rsidRPr="005C7360">
        <w:rPr>
          <w:sz w:val="28"/>
          <w:szCs w:val="28"/>
          <w:vertAlign w:val="subscript"/>
          <w:lang w:val="en-US"/>
        </w:rPr>
        <w:t>c</w:t>
      </w:r>
      <w:r w:rsidRPr="005C7360">
        <w:rPr>
          <w:sz w:val="28"/>
          <w:szCs w:val="28"/>
          <w:lang w:val="en-US"/>
        </w:rPr>
        <w:t> ferromagnetism in p-type ZnO diluted magnetic semiconductors // Physica A, 2009. – № 388. – p. 3433.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Ji X.H., Lau S.P., Yu S.F., Yang H.Y., Herng T.S., Sedhain A., Lin J.Y., Jiang H.X., Teng K.S., Chen J.S. Ultraviolet photoluminescence from ferromagnetic Fe-doped AlN nanorods  // Applied Physics Letters, 2007. – № 90. – p. 193118.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 xml:space="preserve">Zhang J.-M., Li H.-H., Zhang Y., Xu K.-W. Structural, electronic and magnetic properties of the 3d transition-metal-doped AlN nanotubes // </w:t>
      </w:r>
      <w:r w:rsidRPr="005C7360">
        <w:rPr>
          <w:sz w:val="28"/>
          <w:szCs w:val="28"/>
          <w:shd w:val="clear" w:color="auto" w:fill="FFFFFF"/>
          <w:lang w:val="en-US"/>
        </w:rPr>
        <w:t xml:space="preserve">Physica E, 2011. </w:t>
      </w:r>
      <w:r w:rsidRPr="005C7360">
        <w:rPr>
          <w:sz w:val="28"/>
          <w:szCs w:val="28"/>
          <w:lang w:val="en-US"/>
        </w:rPr>
        <w:t>– № 43. – p. 1249-1254.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Gao X.D., Jiang E.Y., Liu H.H. Structure and RT ferromagnetism of Fe-doped AlN films // Applied Surface Science, 2007. – № 253. – p. 5431-5435.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 xml:space="preserve"> Ney A., Opel M., Kaspar T.C., Ney V. Advanced spectroscopic synchrotron techniques to unravel the intrinsic properties of dilute magnetic oxides: the case of Co:ZnO // New journal of  physics, 2010. – № 12. – p. 013020.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 xml:space="preserve">Ji X.H., Lau S.P., Yu S.F., Yang H.Y., Herng T.S., Sedhain A., Lin J.Y., Jiang H.X., Teng K.S., Chen J.S. Ultraviolet photoluminescence from </w:t>
      </w:r>
      <w:r w:rsidRPr="005C7360">
        <w:rPr>
          <w:sz w:val="28"/>
          <w:szCs w:val="28"/>
          <w:lang w:val="en-US"/>
        </w:rPr>
        <w:lastRenderedPageBreak/>
        <w:t>ferromagnetic Fe-doped AlN nanorods  // Applied Physics Letters, 2007. – № 90. – p. 193118.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Chernyshov A.A., Veligzhanin A.A., Zubavichus Y.V. Structural Materials Science end-station at the Kurchatov Synchrotron Radiation Source: Recent instrumentation upgrades and experimental results // Nuclear Instruments and Methods in Physics Research Section A, 2009. – № 603. – p. 95.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Rehr J.J., Kas J.J., Vila F.D., Prange M.P., Jorissen K. Parameter-free calculations of X-ray spectra with FEFF9 // Physical Chemistry Chemical Physics, 2010. – № 12. – p. 5503.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Schwarz K., Blaha P. Solid state calculations using WIEN2k // Computational Materials Science, 2003. – № 28. – p. 259.</w:t>
      </w:r>
    </w:p>
    <w:p w:rsid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Perdew J.P., Burke S., Ernzerhof  M. Generalized Gradient Approximation Made Simple // Physical Review Letters, 1996. – № 77. – p. 3865.</w:t>
      </w:r>
    </w:p>
    <w:p w:rsidR="004E0402" w:rsidRPr="004E0402" w:rsidRDefault="000E4747" w:rsidP="004E0402">
      <w:pPr>
        <w:pStyle w:val="a3"/>
        <w:numPr>
          <w:ilvl w:val="0"/>
          <w:numId w:val="1"/>
        </w:numPr>
        <w:spacing w:line="360" w:lineRule="auto"/>
        <w:ind w:left="0" w:firstLine="567"/>
        <w:jc w:val="left"/>
        <w:rPr>
          <w:sz w:val="28"/>
          <w:szCs w:val="28"/>
        </w:rPr>
      </w:pPr>
      <w:r w:rsidRPr="004E0402">
        <w:rPr>
          <w:sz w:val="28"/>
          <w:szCs w:val="28"/>
        </w:rPr>
        <w:t>Смирнова</w:t>
      </w:r>
      <w:r w:rsidR="00617546" w:rsidRPr="004E0402">
        <w:rPr>
          <w:sz w:val="28"/>
          <w:szCs w:val="28"/>
        </w:rPr>
        <w:t xml:space="preserve"> Ю.О.</w:t>
      </w:r>
      <w:r w:rsidRPr="004E0402">
        <w:rPr>
          <w:sz w:val="28"/>
          <w:szCs w:val="28"/>
        </w:rPr>
        <w:t>, Положенцев</w:t>
      </w:r>
      <w:r w:rsidR="00617546" w:rsidRPr="004E0402">
        <w:rPr>
          <w:sz w:val="28"/>
          <w:szCs w:val="28"/>
        </w:rPr>
        <w:t xml:space="preserve"> О.Е.</w:t>
      </w:r>
      <w:r w:rsidRPr="004E0402">
        <w:rPr>
          <w:sz w:val="28"/>
          <w:szCs w:val="28"/>
        </w:rPr>
        <w:t>, Леонтьева</w:t>
      </w:r>
      <w:r w:rsidR="00617546" w:rsidRPr="004E0402">
        <w:rPr>
          <w:sz w:val="28"/>
          <w:szCs w:val="28"/>
        </w:rPr>
        <w:t xml:space="preserve"> Д.В.</w:t>
      </w:r>
      <w:r w:rsidRPr="004E0402">
        <w:rPr>
          <w:sz w:val="28"/>
          <w:szCs w:val="28"/>
        </w:rPr>
        <w:t>, Чайников</w:t>
      </w:r>
      <w:r w:rsidR="00617546" w:rsidRPr="004E0402">
        <w:rPr>
          <w:sz w:val="28"/>
          <w:szCs w:val="28"/>
        </w:rPr>
        <w:t xml:space="preserve"> А.П.</w:t>
      </w:r>
      <w:r w:rsidRPr="004E0402">
        <w:rPr>
          <w:sz w:val="28"/>
          <w:szCs w:val="28"/>
        </w:rPr>
        <w:t>, Сучкова</w:t>
      </w:r>
      <w:r w:rsidR="00617546" w:rsidRPr="004E0402">
        <w:rPr>
          <w:sz w:val="28"/>
          <w:szCs w:val="28"/>
        </w:rPr>
        <w:t xml:space="preserve"> С.А.</w:t>
      </w:r>
      <w:r w:rsidRPr="004E0402">
        <w:rPr>
          <w:sz w:val="28"/>
          <w:szCs w:val="28"/>
        </w:rPr>
        <w:t>, Гуда</w:t>
      </w:r>
      <w:r w:rsidR="00617546" w:rsidRPr="004E0402">
        <w:rPr>
          <w:sz w:val="28"/>
          <w:szCs w:val="28"/>
        </w:rPr>
        <w:t xml:space="preserve"> А.А.</w:t>
      </w:r>
      <w:r w:rsidRPr="004E0402">
        <w:rPr>
          <w:sz w:val="28"/>
          <w:szCs w:val="28"/>
        </w:rPr>
        <w:t>, Ломаченко</w:t>
      </w:r>
      <w:r w:rsidR="00617546" w:rsidRPr="004E0402">
        <w:rPr>
          <w:sz w:val="28"/>
          <w:szCs w:val="28"/>
        </w:rPr>
        <w:t xml:space="preserve"> К.А.</w:t>
      </w:r>
      <w:r w:rsidRPr="004E0402">
        <w:rPr>
          <w:sz w:val="28"/>
          <w:szCs w:val="28"/>
        </w:rPr>
        <w:t>, Смоленцев</w:t>
      </w:r>
      <w:r w:rsidR="00617546" w:rsidRPr="004E0402">
        <w:rPr>
          <w:sz w:val="28"/>
          <w:szCs w:val="28"/>
        </w:rPr>
        <w:t xml:space="preserve"> Н.Ю.</w:t>
      </w:r>
      <w:r w:rsidRPr="004E0402">
        <w:rPr>
          <w:sz w:val="28"/>
          <w:szCs w:val="28"/>
        </w:rPr>
        <w:t>, Подковырина</w:t>
      </w:r>
      <w:r w:rsidR="00617546" w:rsidRPr="004E0402">
        <w:rPr>
          <w:sz w:val="28"/>
          <w:szCs w:val="28"/>
        </w:rPr>
        <w:t xml:space="preserve"> Ю.С.</w:t>
      </w:r>
      <w:r w:rsidRPr="004E0402">
        <w:rPr>
          <w:sz w:val="28"/>
          <w:szCs w:val="28"/>
        </w:rPr>
        <w:t>, Солдатов</w:t>
      </w:r>
      <w:r w:rsidR="00617546" w:rsidRPr="004E0402">
        <w:rPr>
          <w:sz w:val="28"/>
          <w:szCs w:val="28"/>
        </w:rPr>
        <w:t xml:space="preserve"> М.А.</w:t>
      </w:r>
      <w:r w:rsidRPr="004E0402">
        <w:rPr>
          <w:sz w:val="28"/>
          <w:szCs w:val="28"/>
        </w:rPr>
        <w:t>, Кравцова</w:t>
      </w:r>
      <w:r w:rsidR="00617546" w:rsidRPr="004E0402">
        <w:rPr>
          <w:sz w:val="28"/>
          <w:szCs w:val="28"/>
        </w:rPr>
        <w:t xml:space="preserve"> А.Н.</w:t>
      </w:r>
      <w:r w:rsidRPr="004E0402">
        <w:rPr>
          <w:sz w:val="28"/>
          <w:szCs w:val="28"/>
        </w:rPr>
        <w:t>, Солдатов</w:t>
      </w:r>
      <w:r w:rsidR="00617546" w:rsidRPr="004E0402">
        <w:rPr>
          <w:sz w:val="28"/>
          <w:szCs w:val="28"/>
        </w:rPr>
        <w:t xml:space="preserve"> А.В.</w:t>
      </w:r>
      <w:r w:rsidRPr="004E0402">
        <w:rPr>
          <w:sz w:val="28"/>
          <w:szCs w:val="28"/>
        </w:rPr>
        <w:t xml:space="preserve"> Разработка нового комплексного метода определения параметров 3</w:t>
      </w:r>
      <w:r w:rsidRPr="004E0402">
        <w:rPr>
          <w:sz w:val="28"/>
          <w:szCs w:val="28"/>
          <w:lang w:val="en-US"/>
        </w:rPr>
        <w:t>D</w:t>
      </w:r>
      <w:r w:rsidRPr="004E0402">
        <w:rPr>
          <w:sz w:val="28"/>
          <w:szCs w:val="28"/>
        </w:rPr>
        <w:t xml:space="preserve"> наноразмерной атомной и электронной структуры материалов на основе методик </w:t>
      </w:r>
      <w:r w:rsidRPr="004E0402">
        <w:rPr>
          <w:sz w:val="28"/>
          <w:szCs w:val="28"/>
          <w:lang w:val="en-US"/>
        </w:rPr>
        <w:t>XAFS</w:t>
      </w:r>
      <w:r w:rsidRPr="004E0402">
        <w:rPr>
          <w:sz w:val="28"/>
          <w:szCs w:val="28"/>
        </w:rPr>
        <w:t xml:space="preserve">, </w:t>
      </w:r>
      <w:r w:rsidRPr="004E0402">
        <w:rPr>
          <w:sz w:val="28"/>
          <w:szCs w:val="28"/>
          <w:lang w:val="en-US"/>
        </w:rPr>
        <w:t>XRD</w:t>
      </w:r>
      <w:r w:rsidRPr="004E0402">
        <w:rPr>
          <w:sz w:val="28"/>
          <w:szCs w:val="28"/>
        </w:rPr>
        <w:t xml:space="preserve"> и</w:t>
      </w:r>
      <w:r w:rsidR="00617546" w:rsidRPr="004E0402">
        <w:rPr>
          <w:sz w:val="28"/>
          <w:szCs w:val="28"/>
        </w:rPr>
        <w:t xml:space="preserve"> </w:t>
      </w:r>
      <w:r w:rsidR="00617546" w:rsidRPr="004E0402">
        <w:rPr>
          <w:sz w:val="28"/>
          <w:szCs w:val="28"/>
          <w:lang w:val="en-US"/>
        </w:rPr>
        <w:t>Raman</w:t>
      </w:r>
      <w:r w:rsidR="00617546" w:rsidRPr="004E0402">
        <w:rPr>
          <w:sz w:val="28"/>
          <w:szCs w:val="28"/>
        </w:rPr>
        <w:t xml:space="preserve"> </w:t>
      </w:r>
      <w:r w:rsidR="004E0402" w:rsidRPr="004E0402">
        <w:rPr>
          <w:sz w:val="28"/>
          <w:szCs w:val="28"/>
        </w:rPr>
        <w:t>[Электронный ресурс] //</w:t>
      </w:r>
      <w:r w:rsidR="004E0402">
        <w:rPr>
          <w:sz w:val="28"/>
          <w:szCs w:val="28"/>
        </w:rPr>
        <w:t xml:space="preserve"> «Инженерный вестник Дона», 200</w:t>
      </w:r>
      <w:r w:rsidR="004E0402" w:rsidRPr="004E0402">
        <w:rPr>
          <w:sz w:val="28"/>
          <w:szCs w:val="28"/>
        </w:rPr>
        <w:t xml:space="preserve">2, №4, </w:t>
      </w:r>
      <w:r w:rsidR="004E0402">
        <w:rPr>
          <w:sz w:val="28"/>
          <w:szCs w:val="28"/>
        </w:rPr>
        <w:t>ч.1</w:t>
      </w:r>
      <w:r w:rsidR="004E0402" w:rsidRPr="004E0402">
        <w:rPr>
          <w:sz w:val="28"/>
          <w:szCs w:val="28"/>
        </w:rPr>
        <w:t xml:space="preserve">. – Режим доступа: http://www.ivdon.ru/magazine/archive/n4p1y2012/1268 (доступ свободный) – Загл. с экрана. – Яз. рус. </w:t>
      </w:r>
    </w:p>
    <w:p w:rsidR="004E0402" w:rsidRPr="004E0402" w:rsidRDefault="000E4747" w:rsidP="004E0402">
      <w:pPr>
        <w:pStyle w:val="a3"/>
        <w:numPr>
          <w:ilvl w:val="0"/>
          <w:numId w:val="1"/>
        </w:numPr>
        <w:spacing w:line="360" w:lineRule="auto"/>
        <w:ind w:left="0" w:firstLine="567"/>
        <w:jc w:val="left"/>
        <w:rPr>
          <w:sz w:val="28"/>
          <w:szCs w:val="28"/>
        </w:rPr>
      </w:pPr>
      <w:r w:rsidRPr="004E0402">
        <w:rPr>
          <w:sz w:val="28"/>
          <w:szCs w:val="28"/>
        </w:rPr>
        <w:t>Бугаев</w:t>
      </w:r>
      <w:r w:rsidR="00617546" w:rsidRPr="004E0402">
        <w:rPr>
          <w:sz w:val="28"/>
          <w:szCs w:val="28"/>
        </w:rPr>
        <w:t xml:space="preserve"> А.Л.</w:t>
      </w:r>
      <w:r w:rsidRPr="004E0402">
        <w:rPr>
          <w:sz w:val="28"/>
          <w:szCs w:val="28"/>
        </w:rPr>
        <w:t>, Гуда</w:t>
      </w:r>
      <w:r w:rsidR="00617546" w:rsidRPr="004E0402">
        <w:rPr>
          <w:sz w:val="28"/>
          <w:szCs w:val="28"/>
        </w:rPr>
        <w:t xml:space="preserve"> А.А.</w:t>
      </w:r>
      <w:r w:rsidRPr="004E0402">
        <w:rPr>
          <w:sz w:val="28"/>
          <w:szCs w:val="28"/>
        </w:rPr>
        <w:t>, Дмитриев</w:t>
      </w:r>
      <w:r w:rsidR="00617546" w:rsidRPr="004E0402">
        <w:rPr>
          <w:sz w:val="28"/>
          <w:szCs w:val="28"/>
        </w:rPr>
        <w:t xml:space="preserve"> В.П.</w:t>
      </w:r>
      <w:r w:rsidRPr="004E0402">
        <w:rPr>
          <w:sz w:val="28"/>
          <w:szCs w:val="28"/>
        </w:rPr>
        <w:t>, Ломаченко</w:t>
      </w:r>
      <w:r w:rsidR="00617546" w:rsidRPr="004E0402">
        <w:rPr>
          <w:sz w:val="28"/>
          <w:szCs w:val="28"/>
        </w:rPr>
        <w:t xml:space="preserve"> К.А.</w:t>
      </w:r>
      <w:r w:rsidRPr="004E0402">
        <w:rPr>
          <w:sz w:val="28"/>
          <w:szCs w:val="28"/>
        </w:rPr>
        <w:t>, Панкин</w:t>
      </w:r>
      <w:r w:rsidR="00617546" w:rsidRPr="004E0402">
        <w:rPr>
          <w:sz w:val="28"/>
          <w:szCs w:val="28"/>
        </w:rPr>
        <w:t xml:space="preserve"> И.А.</w:t>
      </w:r>
      <w:r w:rsidRPr="004E0402">
        <w:rPr>
          <w:sz w:val="28"/>
          <w:szCs w:val="28"/>
        </w:rPr>
        <w:t>, Смоленцев</w:t>
      </w:r>
      <w:r w:rsidR="00617546" w:rsidRPr="004E0402">
        <w:rPr>
          <w:sz w:val="28"/>
          <w:szCs w:val="28"/>
        </w:rPr>
        <w:t xml:space="preserve"> Н.Ю.</w:t>
      </w:r>
      <w:r w:rsidRPr="004E0402">
        <w:rPr>
          <w:sz w:val="28"/>
          <w:szCs w:val="28"/>
        </w:rPr>
        <w:t>, Солдатов</w:t>
      </w:r>
      <w:r w:rsidR="00617546" w:rsidRPr="004E0402">
        <w:rPr>
          <w:sz w:val="28"/>
          <w:szCs w:val="28"/>
        </w:rPr>
        <w:t xml:space="preserve"> М.А.</w:t>
      </w:r>
      <w:r w:rsidRPr="004E0402">
        <w:rPr>
          <w:sz w:val="28"/>
          <w:szCs w:val="28"/>
        </w:rPr>
        <w:t xml:space="preserve">, Солдатов </w:t>
      </w:r>
      <w:r w:rsidR="00617546" w:rsidRPr="004E0402">
        <w:rPr>
          <w:sz w:val="28"/>
          <w:szCs w:val="28"/>
        </w:rPr>
        <w:t>А.В.</w:t>
      </w:r>
      <w:r w:rsidRPr="004E0402">
        <w:rPr>
          <w:sz w:val="28"/>
          <w:szCs w:val="28"/>
        </w:rPr>
        <w:t xml:space="preserve"> Динамика наноразмерной атомной и электронной структуры материалов водородной энергетики при реалистичных технологических условиях</w:t>
      </w:r>
      <w:r w:rsidR="00617546" w:rsidRPr="004E0402">
        <w:rPr>
          <w:sz w:val="28"/>
          <w:szCs w:val="28"/>
        </w:rPr>
        <w:t xml:space="preserve"> </w:t>
      </w:r>
      <w:r w:rsidR="004E0402" w:rsidRPr="004E0402">
        <w:rPr>
          <w:sz w:val="28"/>
          <w:szCs w:val="28"/>
        </w:rPr>
        <w:t>[Электронный ресурс] //</w:t>
      </w:r>
      <w:r w:rsidR="004E0402">
        <w:rPr>
          <w:sz w:val="28"/>
          <w:szCs w:val="28"/>
        </w:rPr>
        <w:t xml:space="preserve"> «Инженерный вестник Дона», 200</w:t>
      </w:r>
      <w:r w:rsidR="004E0402" w:rsidRPr="004E0402">
        <w:rPr>
          <w:sz w:val="28"/>
          <w:szCs w:val="28"/>
        </w:rPr>
        <w:t xml:space="preserve">2, №4, </w:t>
      </w:r>
      <w:r w:rsidR="004E0402">
        <w:rPr>
          <w:sz w:val="28"/>
          <w:szCs w:val="28"/>
        </w:rPr>
        <w:t>ч.1</w:t>
      </w:r>
      <w:r w:rsidR="004E0402" w:rsidRPr="004E0402">
        <w:rPr>
          <w:sz w:val="28"/>
          <w:szCs w:val="28"/>
        </w:rPr>
        <w:t>. – Режим доступа: http://www.ivdon.ru/magazine/archive</w:t>
      </w:r>
      <w:r w:rsidR="004E0402">
        <w:rPr>
          <w:sz w:val="28"/>
          <w:szCs w:val="28"/>
        </w:rPr>
        <w:t>/n4p1y2012/1269</w:t>
      </w:r>
      <w:r w:rsidR="004E0402" w:rsidRPr="004E0402">
        <w:rPr>
          <w:sz w:val="28"/>
          <w:szCs w:val="28"/>
        </w:rPr>
        <w:t xml:space="preserve"> (доступ свободный) – Загл. с экрана. – Яз. рус. 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lastRenderedPageBreak/>
        <w:t>Goldberg Yu. Aluminum Nitride (AlN) (in  Properties of Advanced SemiconductorMaterials GaN, AlN, InN, BN, SiC, SiGe)  // New York: John Wiley &amp; Sons Inc, 2001. – p. 31-47.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Regan T.J., Ohldag H., Stamm C. Chemical effects at metal/oxide interfaces studied by x-ray-absorption spectroscopy // Physical Review B, 2001. – № 64. – p. 214422.</w:t>
      </w:r>
    </w:p>
    <w:p w:rsidR="005C7360" w:rsidRPr="005C7360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Bader R.F.W. A quantum theory of molecular structure and its applications // Chemical Review, 1991. – № 91. – p. 893.</w:t>
      </w:r>
    </w:p>
    <w:p w:rsidR="005C7360" w:rsidRPr="005822A9" w:rsidRDefault="005C7360" w:rsidP="005822A9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5C7360">
        <w:rPr>
          <w:sz w:val="28"/>
          <w:szCs w:val="28"/>
          <w:lang w:val="en-US"/>
        </w:rPr>
        <w:t>Ji X.H., Lau S.P., Yu S.F., Yang H.Y., Herng T.S., Sedhain A., Lin J.Y., Jiang H.X., Teng K.S., Chen J.S. Ultraviolet photoluminescence from ferromagnetic Fe-doped AlN nanorods  // Applied Physics Letters, 2007. – № 90. – p. 193118</w:t>
      </w:r>
      <w:r w:rsidR="005822A9">
        <w:rPr>
          <w:sz w:val="28"/>
          <w:szCs w:val="28"/>
          <w:lang w:val="en-US"/>
        </w:rPr>
        <w:t>.</w:t>
      </w:r>
    </w:p>
    <w:sectPr w:rsidR="005C7360" w:rsidRPr="005822A9" w:rsidSect="00F9687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C1" w:rsidRDefault="002968C1" w:rsidP="004E01DA">
      <w:r>
        <w:separator/>
      </w:r>
    </w:p>
  </w:endnote>
  <w:endnote w:type="continuationSeparator" w:id="1">
    <w:p w:rsidR="002968C1" w:rsidRDefault="002968C1" w:rsidP="004E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C1" w:rsidRDefault="002968C1" w:rsidP="004E01DA">
      <w:r>
        <w:separator/>
      </w:r>
    </w:p>
  </w:footnote>
  <w:footnote w:type="continuationSeparator" w:id="1">
    <w:p w:rsidR="002968C1" w:rsidRDefault="002968C1" w:rsidP="004E0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614135"/>
    <w:multiLevelType w:val="hybridMultilevel"/>
    <w:tmpl w:val="8C88C99C"/>
    <w:lvl w:ilvl="0" w:tplc="E466DD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8C9"/>
    <w:rsid w:val="00041D95"/>
    <w:rsid w:val="00047871"/>
    <w:rsid w:val="000638EF"/>
    <w:rsid w:val="00083374"/>
    <w:rsid w:val="00092012"/>
    <w:rsid w:val="000E4747"/>
    <w:rsid w:val="000F10AE"/>
    <w:rsid w:val="00100D03"/>
    <w:rsid w:val="0012420D"/>
    <w:rsid w:val="00147A1A"/>
    <w:rsid w:val="00161250"/>
    <w:rsid w:val="00182121"/>
    <w:rsid w:val="00201E50"/>
    <w:rsid w:val="00205A2E"/>
    <w:rsid w:val="002802E8"/>
    <w:rsid w:val="002968C1"/>
    <w:rsid w:val="002B6FBB"/>
    <w:rsid w:val="002C1912"/>
    <w:rsid w:val="002D2AA7"/>
    <w:rsid w:val="002E0F84"/>
    <w:rsid w:val="002F067F"/>
    <w:rsid w:val="00356CE9"/>
    <w:rsid w:val="003649EC"/>
    <w:rsid w:val="00380D7D"/>
    <w:rsid w:val="003A622E"/>
    <w:rsid w:val="003C739A"/>
    <w:rsid w:val="003D1A27"/>
    <w:rsid w:val="00411F09"/>
    <w:rsid w:val="004170BE"/>
    <w:rsid w:val="004416E5"/>
    <w:rsid w:val="00472CC5"/>
    <w:rsid w:val="004E01DA"/>
    <w:rsid w:val="004E0402"/>
    <w:rsid w:val="005036A0"/>
    <w:rsid w:val="00537B1A"/>
    <w:rsid w:val="00544BE5"/>
    <w:rsid w:val="005822A9"/>
    <w:rsid w:val="0058524E"/>
    <w:rsid w:val="005C64A5"/>
    <w:rsid w:val="005C7360"/>
    <w:rsid w:val="005D1DB4"/>
    <w:rsid w:val="005E6704"/>
    <w:rsid w:val="00617546"/>
    <w:rsid w:val="00643A66"/>
    <w:rsid w:val="006B0E5E"/>
    <w:rsid w:val="006C6B02"/>
    <w:rsid w:val="007A08D7"/>
    <w:rsid w:val="007E26BB"/>
    <w:rsid w:val="00837CB1"/>
    <w:rsid w:val="00870DA0"/>
    <w:rsid w:val="008A35A0"/>
    <w:rsid w:val="008C0E20"/>
    <w:rsid w:val="008C2240"/>
    <w:rsid w:val="00921DEA"/>
    <w:rsid w:val="00935D35"/>
    <w:rsid w:val="00973441"/>
    <w:rsid w:val="009803A9"/>
    <w:rsid w:val="009E373D"/>
    <w:rsid w:val="00A21212"/>
    <w:rsid w:val="00A417E0"/>
    <w:rsid w:val="00A77251"/>
    <w:rsid w:val="00AA6C73"/>
    <w:rsid w:val="00AB0425"/>
    <w:rsid w:val="00AB64A2"/>
    <w:rsid w:val="00B0278D"/>
    <w:rsid w:val="00B77EF5"/>
    <w:rsid w:val="00B836FB"/>
    <w:rsid w:val="00BF551E"/>
    <w:rsid w:val="00C26ED3"/>
    <w:rsid w:val="00C74800"/>
    <w:rsid w:val="00C91234"/>
    <w:rsid w:val="00CA507C"/>
    <w:rsid w:val="00D338C9"/>
    <w:rsid w:val="00D5483A"/>
    <w:rsid w:val="00D57510"/>
    <w:rsid w:val="00DA4896"/>
    <w:rsid w:val="00DD56A2"/>
    <w:rsid w:val="00DE2BEC"/>
    <w:rsid w:val="00E62932"/>
    <w:rsid w:val="00EA6F6F"/>
    <w:rsid w:val="00EC292C"/>
    <w:rsid w:val="00EF3698"/>
    <w:rsid w:val="00F36C19"/>
    <w:rsid w:val="00F50DD0"/>
    <w:rsid w:val="00F9687C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F551E"/>
  </w:style>
  <w:style w:type="character" w:customStyle="1" w:styleId="hps">
    <w:name w:val="hps"/>
    <w:basedOn w:val="a0"/>
    <w:rsid w:val="00643A66"/>
  </w:style>
  <w:style w:type="paragraph" w:customStyle="1" w:styleId="a3">
    <w:name w:val="ИВД: Текст статьи"/>
    <w:basedOn w:val="a4"/>
    <w:link w:val="a5"/>
    <w:qFormat/>
    <w:rsid w:val="00356CE9"/>
    <w:pPr>
      <w:shd w:val="clear" w:color="auto" w:fill="FFFFFF"/>
      <w:ind w:firstLine="709"/>
      <w:jc w:val="both"/>
    </w:pPr>
    <w:rPr>
      <w:rFonts w:eastAsia="Calibri"/>
      <w:color w:val="000000"/>
    </w:rPr>
  </w:style>
  <w:style w:type="character" w:customStyle="1" w:styleId="a5">
    <w:name w:val="ИВД: Текст статьи Знак"/>
    <w:basedOn w:val="a0"/>
    <w:link w:val="a3"/>
    <w:locked/>
    <w:rsid w:val="00356CE9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356CE9"/>
  </w:style>
  <w:style w:type="paragraph" w:styleId="a6">
    <w:name w:val="Balloon Text"/>
    <w:basedOn w:val="a"/>
    <w:link w:val="a7"/>
    <w:uiPriority w:val="99"/>
    <w:semiHidden/>
    <w:unhideWhenUsed/>
    <w:rsid w:val="002D2AA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A7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A08D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E0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01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01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9896D-21B2-4BF0-BF54-D84E2A87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viknik</dc:creator>
  <cp:lastModifiedBy>Даня</cp:lastModifiedBy>
  <cp:revision>51</cp:revision>
  <dcterms:created xsi:type="dcterms:W3CDTF">2013-09-04T10:42:00Z</dcterms:created>
  <dcterms:modified xsi:type="dcterms:W3CDTF">2013-11-13T10:15:00Z</dcterms:modified>
</cp:coreProperties>
</file>