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91" w:rsidRPr="006F3A9E" w:rsidRDefault="00A75BCE" w:rsidP="006F3A9E">
      <w:pPr>
        <w:pStyle w:val="ab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3A9E">
        <w:rPr>
          <w:rFonts w:ascii="Times New Roman" w:hAnsi="Times New Roman" w:cs="Times New Roman"/>
          <w:b/>
          <w:sz w:val="28"/>
          <w:szCs w:val="28"/>
        </w:rPr>
        <w:t xml:space="preserve">Устройство для измерения магнитных характеристик </w:t>
      </w:r>
      <w:proofErr w:type="spellStart"/>
      <w:r w:rsidRPr="006F3A9E">
        <w:rPr>
          <w:rFonts w:ascii="Times New Roman" w:hAnsi="Times New Roman" w:cs="Times New Roman"/>
          <w:b/>
          <w:sz w:val="28"/>
          <w:szCs w:val="28"/>
        </w:rPr>
        <w:t>ферромагнитных</w:t>
      </w:r>
      <w:proofErr w:type="spellEnd"/>
      <w:r w:rsidRPr="006F3A9E">
        <w:rPr>
          <w:rFonts w:ascii="Times New Roman" w:hAnsi="Times New Roman" w:cs="Times New Roman"/>
          <w:b/>
          <w:sz w:val="28"/>
          <w:szCs w:val="28"/>
        </w:rPr>
        <w:t xml:space="preserve"> материалов при объемном напряженном состоянии</w:t>
      </w:r>
    </w:p>
    <w:p w:rsidR="004E5A68" w:rsidRPr="004E5A68" w:rsidRDefault="004E5A68" w:rsidP="004E5A68">
      <w:pPr>
        <w:pStyle w:val="40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 w:val="0"/>
          <w:i w:val="0"/>
          <w:smallCaps/>
          <w:sz w:val="28"/>
          <w:szCs w:val="28"/>
        </w:rPr>
      </w:pPr>
    </w:p>
    <w:p w:rsidR="00720D91" w:rsidRPr="002740FA" w:rsidRDefault="00720D91" w:rsidP="004E5A68">
      <w:pPr>
        <w:pStyle w:val="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2740FA">
        <w:rPr>
          <w:rFonts w:ascii="Times New Roman" w:hAnsi="Times New Roman" w:cs="Times New Roman"/>
          <w:sz w:val="28"/>
          <w:szCs w:val="28"/>
        </w:rPr>
        <w:t xml:space="preserve">О. Л. </w:t>
      </w:r>
      <w:proofErr w:type="spellStart"/>
      <w:r w:rsidRPr="002740FA">
        <w:rPr>
          <w:rFonts w:ascii="Times New Roman" w:hAnsi="Times New Roman" w:cs="Times New Roman"/>
          <w:sz w:val="28"/>
          <w:szCs w:val="28"/>
        </w:rPr>
        <w:t>Фиговский</w:t>
      </w:r>
      <w:proofErr w:type="spellEnd"/>
      <w:r w:rsidRPr="002740FA">
        <w:rPr>
          <w:rFonts w:ascii="Times New Roman" w:hAnsi="Times New Roman" w:cs="Times New Roman"/>
          <w:sz w:val="28"/>
          <w:szCs w:val="28"/>
        </w:rPr>
        <w:t xml:space="preserve">, Н.П. Кудрявцев, </w:t>
      </w:r>
      <w:r w:rsidR="00697AC0">
        <w:rPr>
          <w:rFonts w:ascii="Times New Roman" w:hAnsi="Times New Roman" w:cs="Times New Roman"/>
          <w:sz w:val="28"/>
          <w:szCs w:val="28"/>
          <w:bdr w:val="single" w:sz="4" w:space="0" w:color="auto"/>
        </w:rPr>
        <w:t>Е.</w:t>
      </w:r>
      <w:r w:rsidRPr="002740F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О. </w:t>
      </w:r>
      <w:proofErr w:type="spellStart"/>
      <w:r w:rsidRPr="002740FA">
        <w:rPr>
          <w:rFonts w:ascii="Times New Roman" w:hAnsi="Times New Roman" w:cs="Times New Roman"/>
          <w:sz w:val="28"/>
          <w:szCs w:val="28"/>
          <w:bdr w:val="single" w:sz="4" w:space="0" w:color="auto"/>
        </w:rPr>
        <w:t>Ольховик</w:t>
      </w:r>
      <w:proofErr w:type="spellEnd"/>
    </w:p>
    <w:p w:rsidR="00720D91" w:rsidRPr="006F3A9E" w:rsidRDefault="00720D91" w:rsidP="004E5A68">
      <w:pPr>
        <w:tabs>
          <w:tab w:val="left" w:pos="426"/>
        </w:tabs>
        <w:autoSpaceDE w:val="0"/>
        <w:autoSpaceDN w:val="0"/>
        <w:adjustRightInd w:val="0"/>
        <w:spacing w:line="25" w:lineRule="atLeast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proofErr w:type="spellStart"/>
      <w:r w:rsidRPr="006F3A9E">
        <w:rPr>
          <w:rFonts w:ascii="Times New Roman" w:hAnsi="Times New Roman" w:cs="Times New Roman"/>
          <w:i/>
          <w:iCs/>
          <w:color w:val="000000" w:themeColor="text1"/>
          <w:lang w:val="en-US"/>
        </w:rPr>
        <w:t>Polymate</w:t>
      </w:r>
      <w:proofErr w:type="spellEnd"/>
      <w:r w:rsidRPr="006F3A9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Ltd - Israel Research Center, </w:t>
      </w:r>
      <w:proofErr w:type="spellStart"/>
      <w:r w:rsidRPr="006F3A9E">
        <w:rPr>
          <w:rFonts w:ascii="Times New Roman" w:hAnsi="Times New Roman" w:cs="Times New Roman"/>
          <w:i/>
          <w:iCs/>
          <w:color w:val="000000" w:themeColor="text1"/>
          <w:lang w:val="en-US"/>
        </w:rPr>
        <w:t>P.O.Box</w:t>
      </w:r>
      <w:proofErr w:type="spellEnd"/>
      <w:r w:rsidRPr="006F3A9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75, </w:t>
      </w:r>
      <w:proofErr w:type="spellStart"/>
      <w:r w:rsidRPr="006F3A9E">
        <w:rPr>
          <w:rFonts w:ascii="Times New Roman" w:hAnsi="Times New Roman" w:cs="Times New Roman"/>
          <w:i/>
          <w:iCs/>
          <w:color w:val="000000" w:themeColor="text1"/>
          <w:lang w:val="en-US"/>
        </w:rPr>
        <w:t>Migdal</w:t>
      </w:r>
      <w:proofErr w:type="spellEnd"/>
      <w:r w:rsidRPr="006F3A9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Pr="006F3A9E">
        <w:rPr>
          <w:rFonts w:ascii="Times New Roman" w:hAnsi="Times New Roman" w:cs="Times New Roman"/>
          <w:i/>
          <w:iCs/>
          <w:color w:val="000000" w:themeColor="text1"/>
          <w:lang w:val="en-US"/>
        </w:rPr>
        <w:t>HaEmek</w:t>
      </w:r>
      <w:proofErr w:type="spellEnd"/>
      <w:r w:rsidRPr="006F3A9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23100, Israel</w:t>
      </w:r>
    </w:p>
    <w:p w:rsidR="00720D91" w:rsidRDefault="004E5A68" w:rsidP="004E5A68">
      <w:pPr>
        <w:tabs>
          <w:tab w:val="left" w:pos="0"/>
        </w:tabs>
        <w:spacing w:before="240"/>
        <w:jc w:val="both"/>
        <w:rPr>
          <w:rFonts w:asciiTheme="majorBidi" w:hAnsiTheme="majorBidi" w:cstheme="majorBidi"/>
          <w:color w:val="000000" w:themeColor="text1"/>
        </w:rPr>
      </w:pPr>
      <w:r w:rsidRPr="004E5A68">
        <w:rPr>
          <w:rFonts w:asciiTheme="majorBidi" w:hAnsiTheme="majorBidi" w:cstheme="majorBidi"/>
          <w:b/>
          <w:color w:val="000000" w:themeColor="text1"/>
        </w:rPr>
        <w:t>Аннотация:</w:t>
      </w:r>
      <w:r w:rsidR="006F3A9E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720D91" w:rsidRPr="00DD236E">
        <w:rPr>
          <w:rFonts w:asciiTheme="majorBidi" w:hAnsiTheme="majorBidi" w:cstheme="majorBidi"/>
          <w:color w:val="000000" w:themeColor="text1"/>
        </w:rPr>
        <w:t xml:space="preserve">В этой статье приводятся сведения об устройстве для измерения физических величин </w:t>
      </w:r>
      <w:proofErr w:type="spellStart"/>
      <w:r w:rsidR="00720D91" w:rsidRPr="00DD236E">
        <w:rPr>
          <w:rFonts w:asciiTheme="majorBidi" w:hAnsiTheme="majorBidi" w:cstheme="majorBidi"/>
          <w:color w:val="000000" w:themeColor="text1"/>
        </w:rPr>
        <w:t>ферромагнитных</w:t>
      </w:r>
      <w:proofErr w:type="spellEnd"/>
      <w:r w:rsidR="00720D91" w:rsidRPr="00DD236E">
        <w:rPr>
          <w:rFonts w:asciiTheme="majorBidi" w:hAnsiTheme="majorBidi" w:cstheme="majorBidi"/>
          <w:color w:val="000000" w:themeColor="text1"/>
        </w:rPr>
        <w:t xml:space="preserve"> материалов. Подробно разобрана и наглядно показана конструкция этого устройства.</w:t>
      </w:r>
    </w:p>
    <w:p w:rsidR="004E5A68" w:rsidRPr="00DD236E" w:rsidRDefault="004E5A68" w:rsidP="004E5A68">
      <w:pPr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4E5A68">
        <w:rPr>
          <w:rFonts w:asciiTheme="majorBidi" w:hAnsiTheme="majorBidi" w:cstheme="majorBidi"/>
          <w:b/>
          <w:color w:val="000000" w:themeColor="text1"/>
        </w:rPr>
        <w:t>Ключевые слова:</w:t>
      </w:r>
      <w:r w:rsidR="006F3A9E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D236E">
        <w:rPr>
          <w:rFonts w:asciiTheme="majorBidi" w:hAnsiTheme="majorBidi" w:cstheme="majorBidi"/>
          <w:color w:val="000000" w:themeColor="text1"/>
        </w:rPr>
        <w:t>ферромагнитны</w:t>
      </w:r>
      <w:r>
        <w:rPr>
          <w:rFonts w:asciiTheme="majorBidi" w:hAnsiTheme="majorBidi" w:cstheme="majorBidi"/>
          <w:color w:val="000000" w:themeColor="text1"/>
        </w:rPr>
        <w:t>е</w:t>
      </w:r>
      <w:proofErr w:type="spellEnd"/>
      <w:r w:rsidRPr="00DD236E">
        <w:rPr>
          <w:rFonts w:asciiTheme="majorBidi" w:hAnsiTheme="majorBidi" w:cstheme="majorBidi"/>
          <w:color w:val="000000" w:themeColor="text1"/>
        </w:rPr>
        <w:t xml:space="preserve"> материал</w:t>
      </w:r>
      <w:r>
        <w:rPr>
          <w:rFonts w:asciiTheme="majorBidi" w:hAnsiTheme="majorBidi" w:cstheme="majorBidi"/>
          <w:color w:val="000000" w:themeColor="text1"/>
        </w:rPr>
        <w:t>ы, параметры, измерения, устройство, конструкция, объемное напряженное состояние.</w:t>
      </w:r>
      <w:proofErr w:type="gramEnd"/>
    </w:p>
    <w:p w:rsidR="00720D91" w:rsidRDefault="00720D91" w:rsidP="00720D91">
      <w:pPr>
        <w:tabs>
          <w:tab w:val="left" w:pos="426"/>
        </w:tabs>
        <w:spacing w:line="276" w:lineRule="auto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720D91" w:rsidRPr="0013026A" w:rsidRDefault="00720D91" w:rsidP="0013026A">
      <w:pPr>
        <w:tabs>
          <w:tab w:val="left" w:pos="426"/>
        </w:tabs>
        <w:spacing w:line="360" w:lineRule="auto"/>
        <w:ind w:firstLine="567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302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ВВЕДЕНИЕ</w:t>
      </w:r>
    </w:p>
    <w:p w:rsidR="00720D91" w:rsidRPr="001D634E" w:rsidRDefault="00720D91" w:rsidP="001D6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На сегодняшний день существуют множество видов конструкций устрой</w:t>
      </w:r>
      <w:proofErr w:type="gramStart"/>
      <w:r w:rsidRPr="0013026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3026A">
        <w:rPr>
          <w:rFonts w:ascii="Times New Roman" w:hAnsi="Times New Roman" w:cs="Times New Roman"/>
          <w:sz w:val="28"/>
          <w:szCs w:val="28"/>
        </w:rPr>
        <w:t>я определения магнитных ха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рактеристик образцов материалов в режиме переменных по величи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не и снеку напряжений от гидравлической машины с на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мотанными на образец измерительными и намагничивающими обмотками [1</w:t>
      </w:r>
      <w:r w:rsidR="0013026A" w:rsidRPr="0013026A">
        <w:rPr>
          <w:rFonts w:ascii="Times New Roman" w:hAnsi="Times New Roman" w:cs="Times New Roman"/>
          <w:sz w:val="28"/>
          <w:szCs w:val="28"/>
        </w:rPr>
        <w:t>-3</w:t>
      </w:r>
      <w:r w:rsidRPr="0013026A">
        <w:rPr>
          <w:rFonts w:ascii="Times New Roman" w:hAnsi="Times New Roman" w:cs="Times New Roman"/>
          <w:sz w:val="28"/>
          <w:szCs w:val="28"/>
        </w:rPr>
        <w:t>], а также устройство с напряжением образца системой пружин и намагничивающ</w:t>
      </w:r>
      <w:r w:rsidR="0013026A" w:rsidRPr="0013026A">
        <w:rPr>
          <w:rFonts w:ascii="Times New Roman" w:hAnsi="Times New Roman" w:cs="Times New Roman"/>
          <w:sz w:val="28"/>
          <w:szCs w:val="28"/>
        </w:rPr>
        <w:t>ей системой с обратной связью [4</w:t>
      </w:r>
      <w:r w:rsidRPr="0013026A">
        <w:rPr>
          <w:rFonts w:ascii="Times New Roman" w:hAnsi="Times New Roman" w:cs="Times New Roman"/>
          <w:sz w:val="28"/>
          <w:szCs w:val="28"/>
        </w:rPr>
        <w:t>]. Эти устройства позволяют проводить измерения магнитных характеристик в усло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виях одноосного растяжения или сжатия, однако, поскольку в реаль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ных технических объектах, напряженное состояние, как правило, объ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емное, получаемой с помощью известных устройств информации не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достаточно для практических целей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Известна, так же, конструкция подобного устройства для измерения маг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нитных характеристик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ферромаг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нитных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материалов выбран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ная в качестве прототипа содержащая нагрузочный механизм с испол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нительным штоком и пружинным динамометром, измерительную об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мотку и секционированную намагничивающую обмотку, расположен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ную на раме с исто</w:t>
      </w:r>
      <w:r w:rsidR="0013026A" w:rsidRPr="0013026A">
        <w:rPr>
          <w:rFonts w:ascii="Times New Roman" w:hAnsi="Times New Roman" w:cs="Times New Roman"/>
          <w:sz w:val="28"/>
          <w:szCs w:val="28"/>
        </w:rPr>
        <w:t>чником питания и коммутатором [5</w:t>
      </w:r>
      <w:r w:rsidRPr="0013026A">
        <w:rPr>
          <w:rFonts w:ascii="Times New Roman" w:hAnsi="Times New Roman" w:cs="Times New Roman"/>
          <w:sz w:val="28"/>
          <w:szCs w:val="28"/>
        </w:rPr>
        <w:t>].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Недостатком известной конструкции является невозможность из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мерения </w:t>
      </w:r>
      <w:r w:rsidRPr="0013026A">
        <w:rPr>
          <w:rFonts w:ascii="Times New Roman" w:hAnsi="Times New Roman" w:cs="Times New Roman"/>
          <w:sz w:val="28"/>
          <w:szCs w:val="28"/>
        </w:rPr>
        <w:lastRenderedPageBreak/>
        <w:t>магнитных характеристик при объемном напряженном со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стоянии, а также низкая точность измерения вследствие наличия по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мех, в частности, привода собственного электродвигателя. 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 xml:space="preserve">Целью разработки данного устройства является измерение магнитных характеристик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материалов при объемном напряжен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ном состоянии с использованием оригинальной методики объемного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, описанной в работе </w:t>
      </w:r>
      <w:r w:rsidR="0013026A" w:rsidRPr="0013026A">
        <w:rPr>
          <w:rFonts w:ascii="Times New Roman" w:hAnsi="Times New Roman" w:cs="Times New Roman"/>
          <w:sz w:val="28"/>
          <w:szCs w:val="28"/>
        </w:rPr>
        <w:t>[6</w:t>
      </w:r>
      <w:r w:rsidRPr="0013026A">
        <w:rPr>
          <w:rFonts w:ascii="Times New Roman" w:hAnsi="Times New Roman" w:cs="Times New Roman"/>
          <w:sz w:val="28"/>
          <w:szCs w:val="28"/>
        </w:rPr>
        <w:t>]</w:t>
      </w:r>
      <w:r w:rsidR="0025245A" w:rsidRPr="0013026A">
        <w:rPr>
          <w:rFonts w:ascii="Times New Roman" w:hAnsi="Times New Roman" w:cs="Times New Roman"/>
          <w:sz w:val="28"/>
          <w:szCs w:val="28"/>
        </w:rPr>
        <w:t>.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91" w:rsidRPr="0013026A" w:rsidRDefault="00720D91" w:rsidP="0013026A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13026A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Устройства для </w:t>
      </w:r>
      <w:r w:rsidRPr="0013026A">
        <w:rPr>
          <w:rFonts w:ascii="Times New Roman" w:hAnsi="Times New Roman" w:cs="Times New Roman"/>
          <w:b/>
          <w:sz w:val="28"/>
          <w:szCs w:val="28"/>
        </w:rPr>
        <w:t>измерения магнитных харак</w:t>
      </w:r>
      <w:r w:rsidRPr="0013026A">
        <w:rPr>
          <w:rFonts w:ascii="Times New Roman" w:hAnsi="Times New Roman" w:cs="Times New Roman"/>
          <w:b/>
          <w:sz w:val="28"/>
          <w:szCs w:val="28"/>
        </w:rPr>
        <w:softHyphen/>
        <w:t>теристик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 xml:space="preserve">Ранее описано устройство </w:t>
      </w:r>
      <w:r w:rsidR="0013026A" w:rsidRPr="0013026A">
        <w:rPr>
          <w:rFonts w:ascii="Times New Roman" w:hAnsi="Times New Roman" w:cs="Times New Roman"/>
          <w:sz w:val="28"/>
          <w:szCs w:val="28"/>
        </w:rPr>
        <w:t>[5</w:t>
      </w:r>
      <w:r w:rsidRPr="0013026A">
        <w:rPr>
          <w:rFonts w:ascii="Times New Roman" w:hAnsi="Times New Roman" w:cs="Times New Roman"/>
          <w:sz w:val="28"/>
          <w:szCs w:val="28"/>
        </w:rPr>
        <w:t xml:space="preserve">] для измерения магнитных характеристик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материалов со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держащих нагрузочный механизм с валом ввода мощности и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тензодинамометром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>, измерительную и секционированную намагничиваю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щую обмотку, расположенную на раме с источником питания и коммутатором. У него введен затвор, а рама выполнена в виде камеры высокого давления, причем нагрузочный механизм в виде винтовой пары по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следовательно соединен с образцом и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тензодинамометром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>, а устройство магнитных измерений также помещено в камеру высокого давления.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 xml:space="preserve">Сопоставительный анализ с прототипом позволяет сделать вывод, что эквивалентное устройство для измерения магнитных характеристик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материалов отличается тем, что на нем рама выполнена в виде камеры высокого давления, вве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ден затвор. Таким образом, заявленное техническое решение соответствует критерию «новизны». Сравнение заявленного ре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шения не только с прототипом, но и с другими техническими реше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ниями в данной области техники не позволило выявить в нем признаки, отличающие заявленное решение от прототипа, что позволяет сделать вывод о соответствии критерию «существенные отличия».</w:t>
      </w:r>
    </w:p>
    <w:p w:rsidR="00720D91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34E" w:rsidRPr="001D634E" w:rsidRDefault="001D634E" w:rsidP="0013026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D91" w:rsidRPr="0013026A" w:rsidRDefault="00720D91" w:rsidP="0013026A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Обзор устройства для измерения магнитных характеристик </w:t>
      </w:r>
      <w:proofErr w:type="spellStart"/>
      <w:r w:rsidRPr="0013026A">
        <w:rPr>
          <w:rFonts w:ascii="Times New Roman" w:hAnsi="Times New Roman" w:cs="Times New Roman"/>
          <w:b/>
          <w:sz w:val="28"/>
          <w:szCs w:val="28"/>
        </w:rPr>
        <w:t>ферромагнитных</w:t>
      </w:r>
      <w:proofErr w:type="spellEnd"/>
      <w:r w:rsidRPr="0013026A">
        <w:rPr>
          <w:rFonts w:ascii="Times New Roman" w:hAnsi="Times New Roman" w:cs="Times New Roman"/>
          <w:b/>
          <w:sz w:val="28"/>
          <w:szCs w:val="28"/>
        </w:rPr>
        <w:t xml:space="preserve"> материалов при объемном напряжен</w:t>
      </w:r>
      <w:r w:rsidRPr="0013026A">
        <w:rPr>
          <w:rFonts w:ascii="Times New Roman" w:hAnsi="Times New Roman" w:cs="Times New Roman"/>
          <w:b/>
          <w:sz w:val="28"/>
          <w:szCs w:val="28"/>
        </w:rPr>
        <w:softHyphen/>
        <w:t>ном состоянии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Разработанное устройство относится к области измерений физических величин. В частности к конструкции устройства для измерения магнитных харак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теристик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материалов, например, намагниченности конструкционных сталей при объемном напряженном состоянии.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На рисунке 1 показан чертеж, на котором представлено про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дольное сечение устройства.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Устройство содержит камеру высокого давления 8. Сверху камера высокого давления запирается Фланцем 16 внутри, которого располо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жен вал ввода мощности 12 установленный в упорные подшипники 14 и 15. Вращение вала 12 осуществляется с помощью червячно-винтовой пары. Снизу камера запирается обтюратором 2, в котором распо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ложены электропроводы в виде обратных конусов 30. Герметизация каме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ры осуществляется с помощью трех уплотнений 17,18 и 1, изготовленных из фторопласта-4,</w:t>
      </w:r>
    </w:p>
    <w:p w:rsidR="00E83F57" w:rsidRPr="0013026A" w:rsidRDefault="00720D91" w:rsidP="00E83F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26A">
        <w:rPr>
          <w:rFonts w:ascii="Times New Roman" w:hAnsi="Times New Roman" w:cs="Times New Roman"/>
          <w:sz w:val="28"/>
          <w:szCs w:val="28"/>
        </w:rPr>
        <w:t>Исследуемый образец 22 с намотанной на него измерительной обмоткой 31 вставляется П-образный сердечник 33, на котором расположена намагничивающая обмотка 32, закрепляет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ся в верхний 9 и нижний 23 захваты, при этом нижний захват последовательно соединен с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тензодинамометром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7, а верхний захват соединен с валом ввода мощности 12.</w:t>
      </w:r>
      <w:proofErr w:type="gramEnd"/>
      <w:r w:rsidRPr="00130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26A">
        <w:rPr>
          <w:rFonts w:ascii="Times New Roman" w:hAnsi="Times New Roman" w:cs="Times New Roman"/>
          <w:sz w:val="28"/>
          <w:szCs w:val="28"/>
        </w:rPr>
        <w:t>Выводы от элект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рических сигналов измерительной и намагничивающей обмоток, а также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тензодинамометра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производится с помощью контактов 28, закрепленных в текстолитовых пластинах 3 и 29, закреп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ленных на обтюраторе 2.</w:t>
      </w:r>
      <w:proofErr w:type="gramEnd"/>
      <w:r w:rsidRPr="0013026A">
        <w:rPr>
          <w:rFonts w:ascii="Times New Roman" w:hAnsi="Times New Roman" w:cs="Times New Roman"/>
          <w:sz w:val="28"/>
          <w:szCs w:val="28"/>
        </w:rPr>
        <w:t xml:space="preserve"> Выводы обмоток 31 и 32, а также от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тензодатчиков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6, расположенных на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тензодинамометре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, прикрепляются к пластине 4 из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фольгированного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текстолита, в которую упираются контакты 28. </w:t>
      </w:r>
    </w:p>
    <w:p w:rsidR="00E83F57" w:rsidRPr="0013026A" w:rsidRDefault="00E83F57" w:rsidP="00130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91" w:rsidRDefault="00BD3680">
      <w:r>
        <w:rPr>
          <w:noProof/>
          <w:lang w:bidi="ar-SA"/>
        </w:rPr>
        <w:drawing>
          <wp:inline distT="0" distB="0" distL="0" distR="0">
            <wp:extent cx="5504085" cy="7753350"/>
            <wp:effectExtent l="19050" t="0" r="13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607" cy="775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91" w:rsidRPr="001D634E" w:rsidRDefault="00720D91" w:rsidP="001D63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Рисунок 1. Устройство из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мерения магнитных характеристик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материалов при объемном напряжен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ном состоянии, в разрезе</w:t>
      </w:r>
      <w:r w:rsidR="001D634E" w:rsidRPr="001D634E">
        <w:rPr>
          <w:rFonts w:ascii="Times New Roman" w:hAnsi="Times New Roman" w:cs="Times New Roman"/>
          <w:sz w:val="28"/>
          <w:szCs w:val="28"/>
        </w:rPr>
        <w:t>.</w:t>
      </w:r>
    </w:p>
    <w:p w:rsidR="00E83F57" w:rsidRPr="0013026A" w:rsidRDefault="00E83F57" w:rsidP="00E83F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lastRenderedPageBreak/>
        <w:t xml:space="preserve">Пластина 3 жестко крепится к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тензодинамометру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5. Образец с П-образным сердечником, захваты,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тензодинамометр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располагаются в измерительной ячейке 19, которая крепится к затвору. Затвор с расположенными в нем, указанными выше, элементами вставляется в канал камеры высокого давления. Отверстие в затворе  предназначено для подачи жидкости, создающей трехос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ное (гидростатическое) сжатие образца.</w:t>
      </w:r>
    </w:p>
    <w:p w:rsidR="00E83F57" w:rsidRPr="0013026A" w:rsidRDefault="00E83F57" w:rsidP="00E83F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Циклическое вращение вала 12 приводит к напряжению образца осе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вой (растягивающей или сжимающей) силой при различных величинах гидростатического давления и таким образом достигается объемное напряженное состояние при различных величинах грех главных на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пряжений.</w:t>
      </w:r>
    </w:p>
    <w:p w:rsidR="00E83F57" w:rsidRDefault="00E83F57" w:rsidP="00E83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 xml:space="preserve">Устройство работает следующим образом. </w:t>
      </w:r>
      <w:proofErr w:type="gramStart"/>
      <w:r w:rsidRPr="0013026A">
        <w:rPr>
          <w:rFonts w:ascii="Times New Roman" w:hAnsi="Times New Roman" w:cs="Times New Roman"/>
          <w:sz w:val="28"/>
          <w:szCs w:val="28"/>
        </w:rPr>
        <w:t>Образец 22 закрепляется в верхний и нижний захваты.</w:t>
      </w:r>
      <w:proofErr w:type="gramEnd"/>
      <w:r w:rsidRPr="0013026A">
        <w:rPr>
          <w:rFonts w:ascii="Times New Roman" w:hAnsi="Times New Roman" w:cs="Times New Roman"/>
          <w:sz w:val="28"/>
          <w:szCs w:val="28"/>
        </w:rPr>
        <w:t xml:space="preserve"> Далее образец помещается в каме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ру высокого давления, и установка закрывается фланцем. В дальнейшем с помощью червячно-винтовой пары и вала ввода мощно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сти в образце создается объемное напряженное состояние. </w:t>
      </w:r>
    </w:p>
    <w:p w:rsidR="00E83F57" w:rsidRPr="0013026A" w:rsidRDefault="00E83F57" w:rsidP="00E83F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Его реа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лизация осуществляется так: с помощью гидростатического давления образец находится в условиях трехосного сжатия при равенстве трех главных напряжении давлению, накладывая затем растягиваю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щее или сжимающее напряжение путем вращения вала 12 возможно создать объемное напряженное состояние при произвольном соот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ношении между главными напряжениями.</w:t>
      </w:r>
    </w:p>
    <w:p w:rsidR="00E83F57" w:rsidRPr="0013026A" w:rsidRDefault="00E83F57" w:rsidP="00E83F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Ток в цепи обмотки измеряется при помощи амперметра электродинамической системы, а ЭДС в обмотке 31 измеряется ламповым вольтметром. Для регулировки тока используют автотрансформатор.</w:t>
      </w:r>
    </w:p>
    <w:p w:rsidR="00E83F57" w:rsidRDefault="00E83F57" w:rsidP="00E83F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Устройство может работать в автоматическом режиме, осуществ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ляя непрерывно циклы растяжение-сжатие при различных величинах гидростатического давления.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26A">
        <w:rPr>
          <w:rFonts w:ascii="Times New Roman" w:hAnsi="Times New Roman" w:cs="Times New Roman"/>
          <w:sz w:val="28"/>
          <w:szCs w:val="28"/>
        </w:rPr>
        <w:t xml:space="preserve">Устройство для измерения магнитных характеристик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материалов содержащее нагрузочный механизм с валом ввода мощности и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lastRenderedPageBreak/>
        <w:t>тензодимамометром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>, измерительную обмотку и секциониро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ванную намагничивающую обмотку, расположенную на раме с источ</w:t>
      </w:r>
      <w:r w:rsidRPr="0013026A">
        <w:rPr>
          <w:rFonts w:ascii="Times New Roman" w:hAnsi="Times New Roman" w:cs="Times New Roman"/>
          <w:sz w:val="28"/>
          <w:szCs w:val="28"/>
        </w:rPr>
        <w:softHyphen/>
        <w:t xml:space="preserve">ником питания и коммутатором, отличающееся тем, что с целью измерения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лов при объемном напряженном состоянии в условиях наличия магнитных помех в устройство введен затвор, а рама выполнены в виде камеры высокого</w:t>
      </w:r>
      <w:proofErr w:type="gramEnd"/>
      <w:r w:rsidRPr="0013026A">
        <w:rPr>
          <w:rFonts w:ascii="Times New Roman" w:hAnsi="Times New Roman" w:cs="Times New Roman"/>
          <w:sz w:val="28"/>
          <w:szCs w:val="28"/>
        </w:rPr>
        <w:t xml:space="preserve"> давления, причем нагрузочный механизм в виде винтовой пары, последовательно соединенный с образцом и </w:t>
      </w:r>
      <w:proofErr w:type="spellStart"/>
      <w:r w:rsidRPr="0013026A">
        <w:rPr>
          <w:rFonts w:ascii="Times New Roman" w:hAnsi="Times New Roman" w:cs="Times New Roman"/>
          <w:sz w:val="28"/>
          <w:szCs w:val="28"/>
        </w:rPr>
        <w:t>тензодинамометром</w:t>
      </w:r>
      <w:proofErr w:type="spellEnd"/>
      <w:r w:rsidRPr="0013026A">
        <w:rPr>
          <w:rFonts w:ascii="Times New Roman" w:hAnsi="Times New Roman" w:cs="Times New Roman"/>
          <w:sz w:val="28"/>
          <w:szCs w:val="28"/>
        </w:rPr>
        <w:t>, а также измерительная и намагничивающая обмотки помещены в камеру высокого давления, которая изготовлена из не</w:t>
      </w:r>
      <w:r w:rsidRPr="0013026A">
        <w:rPr>
          <w:rFonts w:ascii="Times New Roman" w:hAnsi="Times New Roman" w:cs="Times New Roman"/>
          <w:sz w:val="28"/>
          <w:szCs w:val="28"/>
        </w:rPr>
        <w:softHyphen/>
        <w:t>магнитного материала.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>Измерительная обмотка выполнена из двух частей намотанных в противоположных направлениях и соединенных последовательно с равным произведением проекций площадей на число витков.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D91" w:rsidRPr="0013026A" w:rsidRDefault="00720D91" w:rsidP="0013026A">
      <w:pPr>
        <w:tabs>
          <w:tab w:val="left" w:pos="426"/>
        </w:tabs>
        <w:spacing w:line="360" w:lineRule="auto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1302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Литература</w:t>
      </w:r>
    </w:p>
    <w:p w:rsidR="00720D91" w:rsidRPr="0013026A" w:rsidRDefault="00720D91" w:rsidP="00130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6A62" w:rsidRPr="001D634E" w:rsidRDefault="00720D91" w:rsidP="00900620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620">
        <w:rPr>
          <w:rFonts w:ascii="Times New Roman" w:hAnsi="Times New Roman" w:cs="Times New Roman"/>
          <w:sz w:val="28"/>
          <w:szCs w:val="28"/>
          <w:lang w:val="en-US"/>
        </w:rPr>
        <w:t>Libutrie</w:t>
      </w:r>
      <w:proofErr w:type="spellEnd"/>
      <w:r w:rsidRPr="001D634E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900620">
        <w:rPr>
          <w:rFonts w:ascii="Times New Roman" w:hAnsi="Times New Roman" w:cs="Times New Roman"/>
          <w:sz w:val="28"/>
          <w:szCs w:val="28"/>
          <w:lang w:val="en-US"/>
        </w:rPr>
        <w:t>Annales</w:t>
      </w:r>
      <w:proofErr w:type="spellEnd"/>
      <w:r w:rsidR="006F3A9E" w:rsidRPr="00190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62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6F3A9E" w:rsidRPr="00190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620">
        <w:rPr>
          <w:rFonts w:ascii="Times New Roman" w:hAnsi="Times New Roman" w:cs="Times New Roman"/>
          <w:sz w:val="28"/>
          <w:szCs w:val="28"/>
          <w:lang w:val="en-US"/>
        </w:rPr>
        <w:t>Physique</w:t>
      </w:r>
      <w:r w:rsidRPr="001D634E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="00190B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1CE5" w:rsidRPr="001D634E">
        <w:rPr>
          <w:rFonts w:ascii="Times New Roman" w:hAnsi="Times New Roman" w:cs="Times New Roman"/>
          <w:sz w:val="28"/>
          <w:szCs w:val="28"/>
          <w:lang w:val="en-US"/>
        </w:rPr>
        <w:t>.6,</w:t>
      </w:r>
      <w:r w:rsidR="006F3A9E" w:rsidRPr="006F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62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D634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C1CE5" w:rsidRPr="009006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C1CE5" w:rsidRPr="001D634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3A9E" w:rsidRPr="00190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1CE5" w:rsidRPr="001D634E">
        <w:rPr>
          <w:rFonts w:ascii="Times New Roman" w:hAnsi="Times New Roman" w:cs="Times New Roman"/>
          <w:sz w:val="28"/>
          <w:szCs w:val="28"/>
          <w:lang w:val="en-US"/>
        </w:rPr>
        <w:t>1951,</w:t>
      </w:r>
      <w:r w:rsidR="006F3A9E" w:rsidRPr="006F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1CE5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C1CE5" w:rsidRPr="001D63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634E">
        <w:rPr>
          <w:rFonts w:ascii="Times New Roman" w:hAnsi="Times New Roman" w:cs="Times New Roman"/>
          <w:sz w:val="28"/>
          <w:szCs w:val="28"/>
          <w:lang w:val="en-US"/>
        </w:rPr>
        <w:t xml:space="preserve"> 781-826</w:t>
      </w:r>
      <w:r w:rsidR="00F76A62" w:rsidRPr="001D63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0620" w:rsidRPr="00900620" w:rsidRDefault="00691EF3" w:rsidP="006F3A9E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620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900620">
        <w:rPr>
          <w:rFonts w:ascii="Times New Roman" w:hAnsi="Times New Roman" w:cs="Times New Roman"/>
          <w:sz w:val="28"/>
          <w:szCs w:val="28"/>
        </w:rPr>
        <w:t xml:space="preserve"> А.А., Игнатьев В.К. Измерение тензорных величин магнитного поля в микроструктурном анализе </w:t>
      </w:r>
      <w:proofErr w:type="spellStart"/>
      <w:r w:rsidRPr="00900620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900620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900620" w:rsidRPr="00900620">
        <w:rPr>
          <w:rFonts w:ascii="Times New Roman" w:hAnsi="Times New Roman" w:cs="Times New Roman"/>
          <w:sz w:val="28"/>
          <w:szCs w:val="28"/>
        </w:rPr>
        <w:t>// Инженерный вестник Дона, 2011, №3</w:t>
      </w:r>
      <w:r w:rsidR="001D634E" w:rsidRPr="001D634E">
        <w:rPr>
          <w:rFonts w:ascii="Times New Roman" w:hAnsi="Times New Roman" w:cs="Times New Roman"/>
          <w:sz w:val="28"/>
          <w:szCs w:val="28"/>
        </w:rPr>
        <w:t xml:space="preserve"> </w:t>
      </w:r>
      <w:r w:rsidRPr="0090062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006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0620" w:rsidRPr="00900620">
        <w:rPr>
          <w:rFonts w:ascii="Times New Roman" w:hAnsi="Times New Roman" w:cs="Times New Roman"/>
          <w:sz w:val="28"/>
          <w:szCs w:val="28"/>
          <w:lang w:val="en-US"/>
        </w:rPr>
        <w:t>ivdon</w:t>
      </w:r>
      <w:proofErr w:type="spellEnd"/>
      <w:r w:rsidR="00900620" w:rsidRPr="009006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0620" w:rsidRPr="009006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0620" w:rsidRPr="009006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00620" w:rsidRPr="009006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0620" w:rsidRPr="00900620">
        <w:rPr>
          <w:rFonts w:ascii="Times New Roman" w:hAnsi="Times New Roman" w:cs="Times New Roman"/>
          <w:sz w:val="28"/>
          <w:szCs w:val="28"/>
        </w:rPr>
        <w:t>/</w:t>
      </w:r>
      <w:r w:rsidR="00900620" w:rsidRPr="00900620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="00900620" w:rsidRPr="00900620">
        <w:rPr>
          <w:rFonts w:ascii="Times New Roman" w:hAnsi="Times New Roman" w:cs="Times New Roman"/>
          <w:sz w:val="28"/>
          <w:szCs w:val="28"/>
        </w:rPr>
        <w:t>/</w:t>
      </w:r>
      <w:r w:rsidR="00900620" w:rsidRPr="00900620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="00900620" w:rsidRPr="00900620">
        <w:rPr>
          <w:rFonts w:ascii="Times New Roman" w:hAnsi="Times New Roman" w:cs="Times New Roman"/>
          <w:sz w:val="28"/>
          <w:szCs w:val="28"/>
        </w:rPr>
        <w:t>/</w:t>
      </w:r>
      <w:r w:rsidR="00900620" w:rsidRPr="009006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00620" w:rsidRPr="00900620">
        <w:rPr>
          <w:rFonts w:ascii="Times New Roman" w:hAnsi="Times New Roman" w:cs="Times New Roman"/>
          <w:sz w:val="28"/>
          <w:szCs w:val="28"/>
        </w:rPr>
        <w:t>3</w:t>
      </w:r>
      <w:r w:rsidR="00900620" w:rsidRPr="0090062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00620" w:rsidRPr="00900620">
        <w:rPr>
          <w:rFonts w:ascii="Times New Roman" w:hAnsi="Times New Roman" w:cs="Times New Roman"/>
          <w:sz w:val="28"/>
          <w:szCs w:val="28"/>
        </w:rPr>
        <w:t>2011/473.</w:t>
      </w:r>
    </w:p>
    <w:p w:rsidR="00691EF3" w:rsidRPr="00900620" w:rsidRDefault="00900620" w:rsidP="006F3A9E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620">
        <w:rPr>
          <w:rFonts w:ascii="Times New Roman" w:hAnsi="Times New Roman" w:cs="Times New Roman"/>
          <w:sz w:val="28"/>
          <w:szCs w:val="28"/>
        </w:rPr>
        <w:t xml:space="preserve">Игнатьев В.К., </w:t>
      </w:r>
      <w:proofErr w:type="spellStart"/>
      <w:r w:rsidRPr="00900620">
        <w:rPr>
          <w:rFonts w:ascii="Times New Roman" w:hAnsi="Times New Roman" w:cs="Times New Roman"/>
          <w:sz w:val="28"/>
          <w:szCs w:val="28"/>
        </w:rPr>
        <w:t>Якимец</w:t>
      </w:r>
      <w:proofErr w:type="spellEnd"/>
      <w:r w:rsidRPr="00900620">
        <w:rPr>
          <w:rFonts w:ascii="Times New Roman" w:hAnsi="Times New Roman" w:cs="Times New Roman"/>
          <w:sz w:val="28"/>
          <w:szCs w:val="28"/>
        </w:rPr>
        <w:t xml:space="preserve"> А.Л.  </w:t>
      </w:r>
      <w:proofErr w:type="spellStart"/>
      <w:r w:rsidRPr="00900620">
        <w:rPr>
          <w:rFonts w:ascii="Times New Roman" w:hAnsi="Times New Roman" w:cs="Times New Roman"/>
          <w:sz w:val="28"/>
          <w:szCs w:val="28"/>
        </w:rPr>
        <w:t>Криозондовый</w:t>
      </w:r>
      <w:proofErr w:type="spellEnd"/>
      <w:r w:rsidRPr="00900620">
        <w:rPr>
          <w:rFonts w:ascii="Times New Roman" w:hAnsi="Times New Roman" w:cs="Times New Roman"/>
          <w:sz w:val="28"/>
          <w:szCs w:val="28"/>
        </w:rPr>
        <w:t xml:space="preserve"> магнитометр материалов </w:t>
      </w:r>
      <w:r w:rsidR="001D634E">
        <w:rPr>
          <w:rFonts w:ascii="Times New Roman" w:hAnsi="Times New Roman" w:cs="Times New Roman"/>
          <w:sz w:val="28"/>
          <w:szCs w:val="28"/>
        </w:rPr>
        <w:t>// Инженерный вестник Дона, 201</w:t>
      </w:r>
      <w:r w:rsidR="001D634E" w:rsidRPr="001D634E">
        <w:rPr>
          <w:rFonts w:ascii="Times New Roman" w:hAnsi="Times New Roman" w:cs="Times New Roman"/>
          <w:sz w:val="28"/>
          <w:szCs w:val="28"/>
        </w:rPr>
        <w:t>2</w:t>
      </w:r>
      <w:r w:rsidR="001D634E">
        <w:rPr>
          <w:rFonts w:ascii="Times New Roman" w:hAnsi="Times New Roman" w:cs="Times New Roman"/>
          <w:sz w:val="28"/>
          <w:szCs w:val="28"/>
        </w:rPr>
        <w:t>, №</w:t>
      </w:r>
      <w:r w:rsidR="001D634E" w:rsidRPr="001D634E">
        <w:rPr>
          <w:rFonts w:ascii="Times New Roman" w:hAnsi="Times New Roman" w:cs="Times New Roman"/>
          <w:sz w:val="28"/>
          <w:szCs w:val="28"/>
        </w:rPr>
        <w:t>4</w:t>
      </w:r>
      <w:r w:rsidRPr="00900620">
        <w:rPr>
          <w:rFonts w:ascii="Times New Roman" w:hAnsi="Times New Roman" w:cs="Times New Roman"/>
          <w:sz w:val="28"/>
          <w:szCs w:val="28"/>
        </w:rPr>
        <w:t xml:space="preserve"> </w:t>
      </w:r>
      <w:r w:rsidRPr="0090062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006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06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0620">
        <w:rPr>
          <w:rFonts w:ascii="Times New Roman" w:hAnsi="Times New Roman" w:cs="Times New Roman"/>
          <w:sz w:val="28"/>
          <w:szCs w:val="28"/>
        </w:rPr>
        <w:t>vdon.ru</w:t>
      </w:r>
      <w:proofErr w:type="spellEnd"/>
      <w:r w:rsidRPr="009006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06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006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0620">
        <w:rPr>
          <w:rFonts w:ascii="Times New Roman" w:hAnsi="Times New Roman" w:cs="Times New Roman"/>
          <w:sz w:val="28"/>
          <w:szCs w:val="28"/>
        </w:rPr>
        <w:t>magazine</w:t>
      </w:r>
      <w:proofErr w:type="spellEnd"/>
      <w:r w:rsidRPr="009006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0620">
        <w:rPr>
          <w:rFonts w:ascii="Times New Roman" w:hAnsi="Times New Roman" w:cs="Times New Roman"/>
          <w:sz w:val="28"/>
          <w:szCs w:val="28"/>
        </w:rPr>
        <w:t>archive</w:t>
      </w:r>
      <w:proofErr w:type="spellEnd"/>
      <w:r w:rsidRPr="00900620">
        <w:rPr>
          <w:rFonts w:ascii="Times New Roman" w:hAnsi="Times New Roman" w:cs="Times New Roman"/>
          <w:sz w:val="28"/>
          <w:szCs w:val="28"/>
        </w:rPr>
        <w:t>/</w:t>
      </w:r>
      <w:r w:rsidR="001D634E" w:rsidRPr="001D634E">
        <w:rPr>
          <w:rFonts w:ascii="Times New Roman" w:hAnsi="Times New Roman" w:cs="Times New Roman"/>
          <w:sz w:val="28"/>
          <w:szCs w:val="28"/>
        </w:rPr>
        <w:t xml:space="preserve"> </w:t>
      </w:r>
      <w:r w:rsidRPr="00900620">
        <w:rPr>
          <w:rFonts w:ascii="Times New Roman" w:hAnsi="Times New Roman" w:cs="Times New Roman"/>
          <w:sz w:val="28"/>
          <w:szCs w:val="28"/>
        </w:rPr>
        <w:t>n4p1y2012/1274.</w:t>
      </w:r>
    </w:p>
    <w:p w:rsidR="00720D91" w:rsidRPr="00900620" w:rsidRDefault="00720D91" w:rsidP="006F3A9E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620">
        <w:rPr>
          <w:rFonts w:ascii="Times New Roman" w:hAnsi="Times New Roman" w:cs="Times New Roman"/>
          <w:sz w:val="28"/>
          <w:szCs w:val="28"/>
        </w:rPr>
        <w:t>Кулеев</w:t>
      </w:r>
      <w:proofErr w:type="spellEnd"/>
      <w:r w:rsidRPr="00900620">
        <w:rPr>
          <w:rFonts w:ascii="Times New Roman" w:hAnsi="Times New Roman" w:cs="Times New Roman"/>
          <w:sz w:val="28"/>
          <w:szCs w:val="28"/>
        </w:rPr>
        <w:t xml:space="preserve"> В.Г.  Дефектоскопия, №9. 1985, стр. </w:t>
      </w:r>
      <w:r w:rsidR="00900620">
        <w:rPr>
          <w:rFonts w:ascii="Times New Roman" w:hAnsi="Times New Roman" w:cs="Times New Roman"/>
          <w:sz w:val="28"/>
          <w:szCs w:val="28"/>
        </w:rPr>
        <w:t>33-42</w:t>
      </w:r>
      <w:r w:rsidR="00900620" w:rsidRPr="00900620">
        <w:rPr>
          <w:rFonts w:ascii="Times New Roman" w:hAnsi="Times New Roman" w:cs="Times New Roman"/>
          <w:sz w:val="28"/>
          <w:szCs w:val="28"/>
        </w:rPr>
        <w:t>.</w:t>
      </w:r>
    </w:p>
    <w:p w:rsidR="00720D91" w:rsidRPr="00900620" w:rsidRDefault="00720D91" w:rsidP="006F3A9E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620">
        <w:rPr>
          <w:rFonts w:ascii="Times New Roman" w:hAnsi="Times New Roman" w:cs="Times New Roman"/>
          <w:sz w:val="28"/>
          <w:szCs w:val="28"/>
        </w:rPr>
        <w:t xml:space="preserve">А.с. СССР N748307, GО1P 3312. </w:t>
      </w:r>
      <w:r w:rsidRPr="00900620">
        <w:rPr>
          <w:rFonts w:ascii="Times New Roman" w:hAnsi="Times New Roman" w:cs="Times New Roman"/>
          <w:sz w:val="28"/>
          <w:szCs w:val="28"/>
          <w:lang w:val="en-US"/>
        </w:rPr>
        <w:t xml:space="preserve">1980, </w:t>
      </w:r>
      <w:r w:rsidRPr="00900620">
        <w:rPr>
          <w:rFonts w:ascii="Times New Roman" w:hAnsi="Times New Roman" w:cs="Times New Roman"/>
          <w:sz w:val="28"/>
          <w:szCs w:val="28"/>
        </w:rPr>
        <w:t>БИ</w:t>
      </w:r>
      <w:r w:rsidR="009006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D91" w:rsidRDefault="00720D91" w:rsidP="006F3A9E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620">
        <w:rPr>
          <w:rFonts w:ascii="Times New Roman" w:hAnsi="Times New Roman" w:cs="Times New Roman"/>
          <w:sz w:val="28"/>
          <w:szCs w:val="28"/>
          <w:lang w:val="en-US"/>
        </w:rPr>
        <w:t>Olkhovik</w:t>
      </w:r>
      <w:proofErr w:type="spellEnd"/>
      <w:r w:rsidRPr="00900620">
        <w:rPr>
          <w:rFonts w:ascii="Times New Roman" w:hAnsi="Times New Roman" w:cs="Times New Roman"/>
          <w:sz w:val="28"/>
          <w:szCs w:val="28"/>
          <w:lang w:val="en-US"/>
        </w:rPr>
        <w:t xml:space="preserve"> E.O., </w:t>
      </w:r>
      <w:proofErr w:type="spellStart"/>
      <w:r w:rsidRPr="00900620">
        <w:rPr>
          <w:rFonts w:ascii="Times New Roman" w:hAnsi="Times New Roman" w:cs="Times New Roman"/>
          <w:sz w:val="28"/>
          <w:szCs w:val="28"/>
          <w:lang w:val="en-US"/>
        </w:rPr>
        <w:t>Figovsky</w:t>
      </w:r>
      <w:proofErr w:type="spellEnd"/>
      <w:r w:rsidRPr="00900620">
        <w:rPr>
          <w:rFonts w:ascii="Times New Roman" w:hAnsi="Times New Roman" w:cs="Times New Roman"/>
          <w:sz w:val="28"/>
          <w:szCs w:val="28"/>
          <w:lang w:val="en-US"/>
        </w:rPr>
        <w:t xml:space="preserve"> O.L. Forecasting of Longtime and Cyclic Durability of Constructive Material under Volume Tension, “Scientific Israel-Technological Advantages”, vol.1, №3, 1999, pp</w:t>
      </w:r>
      <w:r w:rsidR="004C1C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0620">
        <w:rPr>
          <w:rFonts w:ascii="Times New Roman" w:hAnsi="Times New Roman" w:cs="Times New Roman"/>
          <w:sz w:val="28"/>
          <w:szCs w:val="28"/>
          <w:lang w:val="en-US"/>
        </w:rPr>
        <w:t xml:space="preserve"> 16-23</w:t>
      </w:r>
      <w:r w:rsidR="009006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1CE5" w:rsidRDefault="004C1CE5" w:rsidP="006F3A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CE5" w:rsidRDefault="004C1CE5" w:rsidP="004C1C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1C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References</w:t>
      </w:r>
    </w:p>
    <w:p w:rsidR="004C1CE5" w:rsidRPr="004C1CE5" w:rsidRDefault="004C1CE5" w:rsidP="004C1CE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Libutrie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Annales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 xml:space="preserve"> de Physique”, </w:t>
      </w:r>
      <w:r w:rsidR="00190B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1CE5">
        <w:rPr>
          <w:rFonts w:ascii="Times New Roman" w:hAnsi="Times New Roman" w:cs="Times New Roman"/>
          <w:sz w:val="28"/>
          <w:szCs w:val="28"/>
          <w:lang w:val="en-US"/>
        </w:rPr>
        <w:t>.6, IX - X, 1951, pp. 781-826.</w:t>
      </w:r>
    </w:p>
    <w:p w:rsidR="004C1CE5" w:rsidRPr="004C1CE5" w:rsidRDefault="004C1CE5" w:rsidP="004C1CE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Golubev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Ignat'ev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 xml:space="preserve"> V.K.  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Inženernyj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 xml:space="preserve"> Dona (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>), 2011, №3. URL: ivdon.ru/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>/magazine/archive/n3y2011/473.</w:t>
      </w:r>
    </w:p>
    <w:p w:rsidR="004C1CE5" w:rsidRPr="004C1CE5" w:rsidRDefault="004C1CE5" w:rsidP="004C1CE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Ignat'ev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V.K.,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Jakimec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A.L. 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Inženernyj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 xml:space="preserve"> Dona (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>), 2011, №3. URL: ivdon.ru/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>/magazine/archive/n4p1y2012/1274.</w:t>
      </w:r>
    </w:p>
    <w:p w:rsidR="004C1CE5" w:rsidRPr="004C1CE5" w:rsidRDefault="004C1CE5" w:rsidP="004C1CE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Kuleev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 xml:space="preserve"> V.G.  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Defektoskopija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 xml:space="preserve">, №9. 1985, </w:t>
      </w:r>
      <w:proofErr w:type="spellStart"/>
      <w:r w:rsidRPr="004C1CE5">
        <w:rPr>
          <w:rFonts w:ascii="Times New Roman" w:hAnsi="Times New Roman" w:cs="Times New Roman"/>
          <w:sz w:val="28"/>
          <w:szCs w:val="28"/>
          <w:lang w:val="en-US"/>
        </w:rPr>
        <w:t>рр</w:t>
      </w:r>
      <w:proofErr w:type="spellEnd"/>
      <w:r w:rsidRPr="004C1CE5">
        <w:rPr>
          <w:rFonts w:ascii="Times New Roman" w:hAnsi="Times New Roman" w:cs="Times New Roman"/>
          <w:sz w:val="28"/>
          <w:szCs w:val="28"/>
          <w:lang w:val="en-US"/>
        </w:rPr>
        <w:t>. 33-42.</w:t>
      </w:r>
    </w:p>
    <w:p w:rsidR="004C1CE5" w:rsidRDefault="004C1CE5" w:rsidP="004C1CE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1CE5">
        <w:rPr>
          <w:rFonts w:ascii="Times New Roman" w:hAnsi="Times New Roman" w:cs="Times New Roman"/>
          <w:sz w:val="28"/>
          <w:szCs w:val="28"/>
          <w:lang w:val="en-US"/>
        </w:rPr>
        <w:t>A.s</w:t>
      </w:r>
      <w:proofErr w:type="gramEnd"/>
      <w:r w:rsidRPr="004C1CE5">
        <w:rPr>
          <w:rFonts w:ascii="Times New Roman" w:hAnsi="Times New Roman" w:cs="Times New Roman"/>
          <w:sz w:val="28"/>
          <w:szCs w:val="28"/>
          <w:lang w:val="en-US"/>
        </w:rPr>
        <w:t>. SSSR N748307, GO1P 3312. 1980, BI.</w:t>
      </w:r>
    </w:p>
    <w:p w:rsidR="004C1CE5" w:rsidRDefault="004C1CE5" w:rsidP="004C1CE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620">
        <w:rPr>
          <w:rFonts w:ascii="Times New Roman" w:hAnsi="Times New Roman" w:cs="Times New Roman"/>
          <w:sz w:val="28"/>
          <w:szCs w:val="28"/>
          <w:lang w:val="en-US"/>
        </w:rPr>
        <w:t>Olkhovik</w:t>
      </w:r>
      <w:proofErr w:type="spellEnd"/>
      <w:r w:rsidRPr="00900620">
        <w:rPr>
          <w:rFonts w:ascii="Times New Roman" w:hAnsi="Times New Roman" w:cs="Times New Roman"/>
          <w:sz w:val="28"/>
          <w:szCs w:val="28"/>
          <w:lang w:val="en-US"/>
        </w:rPr>
        <w:t xml:space="preserve"> E.O., </w:t>
      </w:r>
      <w:proofErr w:type="spellStart"/>
      <w:r w:rsidRPr="00900620">
        <w:rPr>
          <w:rFonts w:ascii="Times New Roman" w:hAnsi="Times New Roman" w:cs="Times New Roman"/>
          <w:sz w:val="28"/>
          <w:szCs w:val="28"/>
          <w:lang w:val="en-US"/>
        </w:rPr>
        <w:t>Figovsky</w:t>
      </w:r>
      <w:proofErr w:type="spellEnd"/>
      <w:r w:rsidRPr="00900620">
        <w:rPr>
          <w:rFonts w:ascii="Times New Roman" w:hAnsi="Times New Roman" w:cs="Times New Roman"/>
          <w:sz w:val="28"/>
          <w:szCs w:val="28"/>
          <w:lang w:val="en-US"/>
        </w:rPr>
        <w:t xml:space="preserve"> O.L. Forecasting of Longtime and Cyclic Durability of Constructive Material under Volume Tension, “Scientific Israel-Technological Advantages”, vol.1, №3, 1999, pp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0620">
        <w:rPr>
          <w:rFonts w:ascii="Times New Roman" w:hAnsi="Times New Roman" w:cs="Times New Roman"/>
          <w:sz w:val="28"/>
          <w:szCs w:val="28"/>
          <w:lang w:val="en-US"/>
        </w:rPr>
        <w:t xml:space="preserve"> 16-23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1CE5" w:rsidRPr="004C1CE5" w:rsidRDefault="004C1CE5" w:rsidP="004C1CE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C1CE5" w:rsidRPr="004C1CE5" w:rsidRDefault="004C1CE5" w:rsidP="004C1C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C1CE5" w:rsidRPr="004C1CE5" w:rsidSect="00BE12E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5E" w:rsidRDefault="003F045E" w:rsidP="0013026A">
      <w:r>
        <w:separator/>
      </w:r>
    </w:p>
  </w:endnote>
  <w:endnote w:type="continuationSeparator" w:id="1">
    <w:p w:rsidR="003F045E" w:rsidRDefault="003F045E" w:rsidP="0013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6A" w:rsidRPr="0013026A" w:rsidRDefault="00FB00C5" w:rsidP="0013026A">
    <w:pPr>
      <w:pStyle w:val="a8"/>
      <w:jc w:val="right"/>
      <w:rPr>
        <w:rFonts w:ascii="Times New Roman" w:hAnsi="Times New Roman" w:cs="Times New Roman"/>
        <w:color w:val="107DE6"/>
        <w:sz w:val="20"/>
        <w:szCs w:val="20"/>
        <w:shd w:val="clear" w:color="auto" w:fill="FFFFFF"/>
      </w:rPr>
    </w:pPr>
    <w:r w:rsidRPr="00FB00C5">
      <w:rPr>
        <w:rFonts w:ascii="Times New Roman" w:hAnsi="Times New Roman" w:cs="Times New Roman"/>
        <w:noProof/>
      </w:rPr>
      <w:pict>
        <v:line id="_x0000_s2059" style="position:absolute;left:0;text-align:left;z-index:251663360" from="5.4pt,2.6pt" to="464.4pt,2.6pt" strokecolor="#107de6" strokeweight="4.5pt">
          <v:stroke linestyle="thinThick"/>
        </v:line>
      </w:pict>
    </w:r>
  </w:p>
  <w:p w:rsidR="0013026A" w:rsidRPr="0013026A" w:rsidRDefault="0013026A" w:rsidP="0013026A">
    <w:pPr>
      <w:pStyle w:val="a8"/>
      <w:jc w:val="right"/>
      <w:rPr>
        <w:rFonts w:ascii="Times New Roman" w:hAnsi="Times New Roman" w:cs="Times New Roman"/>
        <w:color w:val="107DE6"/>
        <w:sz w:val="20"/>
        <w:szCs w:val="20"/>
        <w:shd w:val="clear" w:color="auto" w:fill="FFFFFF"/>
      </w:rPr>
    </w:pPr>
    <w:r w:rsidRPr="0013026A">
      <w:rPr>
        <w:rFonts w:ascii="Times New Roman" w:hAnsi="Times New Roman" w:cs="Times New Roman"/>
        <w:color w:val="107DE6"/>
        <w:sz w:val="20"/>
        <w:szCs w:val="20"/>
        <w:shd w:val="clear" w:color="auto" w:fill="FFFFFF"/>
      </w:rPr>
      <w:t>© Электронный научный журнал</w:t>
    </w:r>
    <w:r w:rsidRPr="0013026A">
      <w:rPr>
        <w:rStyle w:val="apple-converted-space"/>
        <w:rFonts w:ascii="Times New Roman" w:hAnsi="Times New Roman" w:cs="Times New Roman"/>
        <w:color w:val="107DE6"/>
        <w:sz w:val="20"/>
        <w:szCs w:val="20"/>
      </w:rPr>
      <w:t> </w:t>
    </w:r>
    <w:r w:rsidRPr="0013026A">
      <w:rPr>
        <w:rFonts w:ascii="Times New Roman" w:hAnsi="Times New Roman" w:cs="Times New Roman"/>
        <w:color w:val="107DE6"/>
        <w:sz w:val="20"/>
        <w:szCs w:val="20"/>
        <w:shd w:val="clear" w:color="auto" w:fill="FFFFFF"/>
      </w:rPr>
      <w:t>«Инженерный вестник Дона», 2007–201</w:t>
    </w:r>
    <w:r>
      <w:rPr>
        <w:rFonts w:ascii="Times New Roman" w:hAnsi="Times New Roman" w:cs="Times New Roman"/>
        <w:color w:val="107DE6"/>
        <w:sz w:val="20"/>
        <w:szCs w:val="20"/>
        <w:shd w:val="clear" w:color="auto" w:fill="FFFFFF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5E" w:rsidRDefault="003F045E" w:rsidP="0013026A">
      <w:r>
        <w:separator/>
      </w:r>
    </w:p>
  </w:footnote>
  <w:footnote w:type="continuationSeparator" w:id="1">
    <w:p w:rsidR="003F045E" w:rsidRDefault="003F045E" w:rsidP="00130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6A" w:rsidRPr="0013026A" w:rsidRDefault="0013026A" w:rsidP="0013026A">
    <w:pPr>
      <w:pStyle w:val="a6"/>
      <w:ind w:left="567"/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</w:rPr>
    </w:pPr>
    <w:r w:rsidRPr="0013026A">
      <w:rPr>
        <w:rFonts w:ascii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Pr="0013026A">
      <w:rPr>
        <w:rFonts w:ascii="Times New Roman" w:hAnsi="Times New Roman" w:cs="Times New Roman"/>
        <w:b/>
        <w:noProof/>
        <w:color w:val="107DE6"/>
        <w:sz w:val="20"/>
        <w:szCs w:val="20"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0" name="Рисунок 10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026A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</w:rPr>
      <w:t>, №</w:t>
    </w:r>
    <w:r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</w:rPr>
      <w:t>3</w:t>
    </w:r>
    <w:r w:rsidRPr="0013026A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</w:rPr>
      <w:t xml:space="preserve"> (201</w:t>
    </w:r>
    <w:r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</w:rPr>
      <w:t>6</w:t>
    </w:r>
    <w:r w:rsidRPr="0013026A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</w:rPr>
      <w:t>)</w:t>
    </w:r>
  </w:p>
  <w:p w:rsidR="0013026A" w:rsidRPr="0013026A" w:rsidRDefault="0013026A" w:rsidP="0013026A">
    <w:pPr>
      <w:pStyle w:val="a6"/>
      <w:ind w:left="567"/>
      <w:rPr>
        <w:rStyle w:val="apple-converted-space"/>
        <w:rFonts w:ascii="Times New Roman" w:hAnsi="Times New Roman" w:cs="Times New Roman"/>
        <w:b/>
        <w:bCs/>
        <w:color w:val="107DE6"/>
        <w:sz w:val="20"/>
        <w:szCs w:val="20"/>
        <w:u w:color="000080"/>
        <w:lang w:val="en-US"/>
      </w:rPr>
    </w:pPr>
    <w:r w:rsidRPr="0013026A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sv-SE"/>
      </w:rPr>
      <w:t>ivdon</w:t>
    </w:r>
    <w:r w:rsidRPr="00C357E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en-US"/>
      </w:rPr>
      <w:t>.</w:t>
    </w:r>
    <w:r w:rsidRPr="0013026A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sv-SE"/>
      </w:rPr>
      <w:t>ru</w:t>
    </w:r>
    <w:r w:rsidRPr="00C357E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en-US"/>
      </w:rPr>
      <w:t>/</w:t>
    </w:r>
    <w:r w:rsidRPr="0013026A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sv-SE"/>
      </w:rPr>
      <w:t>ru</w:t>
    </w:r>
    <w:r w:rsidRPr="00C357E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en-US"/>
      </w:rPr>
      <w:t>/</w:t>
    </w:r>
    <w:r w:rsidRPr="0013026A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sv-SE"/>
      </w:rPr>
      <w:t>magazine</w:t>
    </w:r>
    <w:r w:rsidRPr="00C357E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en-US"/>
      </w:rPr>
      <w:t>/</w:t>
    </w:r>
    <w:r w:rsidRPr="0013026A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sv-SE"/>
      </w:rPr>
      <w:t>archive</w:t>
    </w:r>
    <w:r w:rsidRPr="00C357E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en-US"/>
      </w:rPr>
      <w:t>/</w:t>
    </w:r>
    <w:r w:rsidRPr="0013026A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sv-SE"/>
      </w:rPr>
      <w:t>n</w:t>
    </w:r>
    <w:r w:rsidRPr="00C357E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en-US"/>
      </w:rPr>
      <w:t>3</w:t>
    </w:r>
    <w:r w:rsidRPr="0013026A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sv-SE"/>
      </w:rPr>
      <w:t>y</w:t>
    </w:r>
    <w:r w:rsidRPr="00C357E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en-US"/>
      </w:rPr>
      <w:t>2016/</w:t>
    </w:r>
    <w:r w:rsidR="00C357E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lang w:val="en-US"/>
      </w:rPr>
      <w:t>3740</w:t>
    </w:r>
  </w:p>
  <w:p w:rsidR="0013026A" w:rsidRPr="0013026A" w:rsidRDefault="0013026A" w:rsidP="0013026A">
    <w:pPr>
      <w:pStyle w:val="a6"/>
      <w:ind w:left="567"/>
      <w:rPr>
        <w:rStyle w:val="apple-converted-space"/>
        <w:rFonts w:ascii="Times New Roman" w:hAnsi="Times New Roman" w:cs="Times New Roman"/>
        <w:b/>
        <w:bCs/>
        <w:color w:val="107DE6"/>
        <w:sz w:val="20"/>
        <w:szCs w:val="20"/>
        <w:u w:color="000080"/>
        <w:lang w:val="en-US"/>
      </w:rPr>
    </w:pPr>
  </w:p>
  <w:p w:rsidR="0013026A" w:rsidRPr="0013026A" w:rsidRDefault="00FB00C5">
    <w:pPr>
      <w:pStyle w:val="a6"/>
      <w:rPr>
        <w:rFonts w:ascii="Times New Roman" w:hAnsi="Times New Roman" w:cs="Times New Roman"/>
        <w:b/>
        <w:bCs/>
        <w:color w:val="000080"/>
        <w:u w:color="000080"/>
      </w:rPr>
    </w:pPr>
    <w:r w:rsidRPr="00FB00C5">
      <w:rPr>
        <w:rFonts w:ascii="Times New Roman" w:hAnsi="Times New Roman" w:cs="Times New Roman"/>
        <w:b/>
        <w:bCs/>
        <w:noProof/>
        <w:color w:val="0000FF"/>
      </w:rPr>
      <w:pict>
        <v:line id="_x0000_s2057" style="position:absolute;z-index:251660288" from="1.65pt,4.05pt" to="460.65pt,4.05pt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DA2"/>
    <w:multiLevelType w:val="hybridMultilevel"/>
    <w:tmpl w:val="82C4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564"/>
    <w:multiLevelType w:val="hybridMultilevel"/>
    <w:tmpl w:val="38EC0562"/>
    <w:lvl w:ilvl="0" w:tplc="C51C4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80873"/>
    <w:multiLevelType w:val="hybridMultilevel"/>
    <w:tmpl w:val="886E67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5C0EF5"/>
    <w:multiLevelType w:val="hybridMultilevel"/>
    <w:tmpl w:val="079402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5224A"/>
    <w:multiLevelType w:val="hybridMultilevel"/>
    <w:tmpl w:val="2B467B80"/>
    <w:lvl w:ilvl="0" w:tplc="D1982B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3680"/>
    <w:rsid w:val="0008082B"/>
    <w:rsid w:val="0013026A"/>
    <w:rsid w:val="00190B26"/>
    <w:rsid w:val="001D634E"/>
    <w:rsid w:val="0025245A"/>
    <w:rsid w:val="002740FA"/>
    <w:rsid w:val="00325202"/>
    <w:rsid w:val="003F045E"/>
    <w:rsid w:val="003F5C33"/>
    <w:rsid w:val="0045097E"/>
    <w:rsid w:val="004A4025"/>
    <w:rsid w:val="004C1CE5"/>
    <w:rsid w:val="004E5A68"/>
    <w:rsid w:val="0054762D"/>
    <w:rsid w:val="00554E25"/>
    <w:rsid w:val="00691EF3"/>
    <w:rsid w:val="00697AC0"/>
    <w:rsid w:val="006F3A9E"/>
    <w:rsid w:val="00720D91"/>
    <w:rsid w:val="007356C3"/>
    <w:rsid w:val="007566A2"/>
    <w:rsid w:val="008E1EAB"/>
    <w:rsid w:val="00900620"/>
    <w:rsid w:val="00A75BCE"/>
    <w:rsid w:val="00B93C7F"/>
    <w:rsid w:val="00BC73DA"/>
    <w:rsid w:val="00BD3680"/>
    <w:rsid w:val="00BE12EE"/>
    <w:rsid w:val="00C357E0"/>
    <w:rsid w:val="00DE2E83"/>
    <w:rsid w:val="00E83F57"/>
    <w:rsid w:val="00F76A62"/>
    <w:rsid w:val="00FB00C5"/>
    <w:rsid w:val="00FB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D91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8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20D91"/>
    <w:rPr>
      <w:spacing w:val="-10"/>
      <w:sz w:val="38"/>
      <w:szCs w:val="3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720D91"/>
    <w:rPr>
      <w:rFonts w:ascii="Arial Unicode MS" w:eastAsia="Arial Unicode MS" w:hAnsi="Arial Unicode MS" w:cs="Arial Unicode MS"/>
      <w:smallCaps/>
      <w:color w:val="000000"/>
      <w:spacing w:val="-1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0D91"/>
    <w:rPr>
      <w:rFonts w:ascii="Verdana" w:eastAsia="Verdana" w:hAnsi="Verdana" w:cs="Verdana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0D91"/>
    <w:rPr>
      <w:spacing w:val="-10"/>
      <w:sz w:val="21"/>
      <w:szCs w:val="21"/>
      <w:shd w:val="clear" w:color="auto" w:fill="FFFFFF"/>
    </w:rPr>
  </w:style>
  <w:style w:type="character" w:customStyle="1" w:styleId="1">
    <w:name w:val="Заголовок №1"/>
    <w:basedOn w:val="a0"/>
    <w:rsid w:val="00720D9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Arial19pt">
    <w:name w:val="Основной текст (4) + Arial;19 pt;Не полужирный"/>
    <w:basedOn w:val="4"/>
    <w:rsid w:val="00720D91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20D91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color w:val="auto"/>
      <w:spacing w:val="-10"/>
      <w:sz w:val="38"/>
      <w:szCs w:val="38"/>
      <w:lang w:eastAsia="en-US" w:bidi="ar-SA"/>
    </w:rPr>
  </w:style>
  <w:style w:type="paragraph" w:customStyle="1" w:styleId="40">
    <w:name w:val="Основной текст (4)"/>
    <w:basedOn w:val="a"/>
    <w:link w:val="4"/>
    <w:rsid w:val="00720D91"/>
    <w:pPr>
      <w:shd w:val="clear" w:color="auto" w:fill="FFFFFF"/>
      <w:spacing w:before="180" w:line="0" w:lineRule="atLeast"/>
    </w:pPr>
    <w:rPr>
      <w:rFonts w:ascii="Verdana" w:eastAsia="Verdana" w:hAnsi="Verdana" w:cs="Verdana"/>
      <w:b/>
      <w:bCs/>
      <w:i/>
      <w:iCs/>
      <w:color w:val="auto"/>
      <w:spacing w:val="-10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720D91"/>
    <w:pPr>
      <w:shd w:val="clear" w:color="auto" w:fill="FFFFFF"/>
      <w:spacing w:before="180" w:after="60" w:line="278" w:lineRule="exact"/>
    </w:pPr>
    <w:rPr>
      <w:rFonts w:asciiTheme="minorHAnsi" w:eastAsiaTheme="minorHAnsi" w:hAnsiTheme="minorHAnsi" w:cstheme="minorBidi"/>
      <w:color w:val="auto"/>
      <w:spacing w:val="-10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720D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0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2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30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2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a">
    <w:name w:val="Strong"/>
    <w:uiPriority w:val="22"/>
    <w:qFormat/>
    <w:rsid w:val="0013026A"/>
    <w:rPr>
      <w:b/>
      <w:bCs/>
    </w:rPr>
  </w:style>
  <w:style w:type="character" w:customStyle="1" w:styleId="apple-converted-space">
    <w:name w:val="apple-converted-space"/>
    <w:basedOn w:val="a0"/>
    <w:rsid w:val="0013026A"/>
  </w:style>
  <w:style w:type="paragraph" w:styleId="ab">
    <w:name w:val="No Spacing"/>
    <w:uiPriority w:val="1"/>
    <w:qFormat/>
    <w:rsid w:val="006F3A9E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тест</cp:lastModifiedBy>
  <cp:revision>24</cp:revision>
  <cp:lastPrinted>2016-10-04T17:18:00Z</cp:lastPrinted>
  <dcterms:created xsi:type="dcterms:W3CDTF">2016-09-07T11:56:00Z</dcterms:created>
  <dcterms:modified xsi:type="dcterms:W3CDTF">2016-10-04T17:19:00Z</dcterms:modified>
</cp:coreProperties>
</file>